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08C6" w14:textId="1AC1CC80" w:rsidR="00247233" w:rsidRPr="00247233" w:rsidRDefault="00247233" w:rsidP="00247233">
      <w:pPr>
        <w:jc w:val="right"/>
      </w:pPr>
      <w:r w:rsidRPr="00247233">
        <w:t>Spett.le e-</w:t>
      </w:r>
      <w:proofErr w:type="spellStart"/>
      <w:r w:rsidRPr="00247233">
        <w:t>Novia</w:t>
      </w:r>
      <w:proofErr w:type="spellEnd"/>
      <w:r w:rsidRPr="00247233">
        <w:t xml:space="preserve"> </w:t>
      </w:r>
      <w:proofErr w:type="spellStart"/>
      <w:r w:rsidRPr="00247233">
        <w:t>S.p.A</w:t>
      </w:r>
      <w:proofErr w:type="spellEnd"/>
    </w:p>
    <w:p w14:paraId="17CF1236" w14:textId="51A6FBA3" w:rsidR="00247233" w:rsidRPr="00247233" w:rsidRDefault="00247233" w:rsidP="00247233">
      <w:pPr>
        <w:jc w:val="right"/>
      </w:pPr>
      <w:r w:rsidRPr="00247233">
        <w:t>Via San Martino n. 12</w:t>
      </w:r>
    </w:p>
    <w:p w14:paraId="0E107F0C" w14:textId="66DFFE4D" w:rsidR="00247233" w:rsidRPr="00247233" w:rsidRDefault="00247233" w:rsidP="00247233">
      <w:pPr>
        <w:jc w:val="right"/>
      </w:pPr>
      <w:r w:rsidRPr="00247233">
        <w:t>20122 Milano</w:t>
      </w:r>
    </w:p>
    <w:p w14:paraId="3A2BC9BB" w14:textId="60F57FAA" w:rsidR="00247233" w:rsidRPr="003E5053" w:rsidRDefault="00247233" w:rsidP="00247233">
      <w:pPr>
        <w:jc w:val="right"/>
      </w:pPr>
      <w:r w:rsidRPr="003E5053">
        <w:t>c.a. Investor Relations Manager</w:t>
      </w:r>
    </w:p>
    <w:p w14:paraId="4F003304" w14:textId="01752A96" w:rsidR="00247233" w:rsidRPr="003E5053" w:rsidRDefault="00247233" w:rsidP="00247233">
      <w:pPr>
        <w:jc w:val="right"/>
      </w:pPr>
    </w:p>
    <w:p w14:paraId="109C3586" w14:textId="77777777" w:rsidR="00533D03" w:rsidRPr="00247233" w:rsidRDefault="00533D03" w:rsidP="00533D03">
      <w:pPr>
        <w:jc w:val="right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</w:pPr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  <w:t>[</w:t>
      </w:r>
      <w:r w:rsidRPr="00247233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  <w:t>a mezzo posta elettronica certificata:</w:t>
      </w:r>
    </w:p>
    <w:p w14:paraId="53BE0422" w14:textId="77777777" w:rsidR="00533D03" w:rsidRDefault="00533D03" w:rsidP="00533D03">
      <w:pPr>
        <w:jc w:val="right"/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t-IT"/>
        </w:rPr>
      </w:pPr>
      <w:r w:rsidRPr="00247233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  <w:t xml:space="preserve"> </w:t>
      </w:r>
      <w:hyperlink r:id="rId11" w:history="1">
        <w:r w:rsidRPr="00247233">
          <w:rPr>
            <w:rStyle w:val="Collegamentoipertestuale"/>
            <w:rFonts w:ascii="Arial" w:hAnsi="Arial" w:cs="Arial"/>
            <w:i/>
            <w:iCs/>
            <w:color w:val="000000" w:themeColor="text1"/>
            <w:sz w:val="22"/>
            <w:szCs w:val="22"/>
            <w:highlight w:val="yellow"/>
          </w:rPr>
          <w:t>admin@pec.e-novia.it</w:t>
        </w:r>
      </w:hyperlink>
    </w:p>
    <w:p w14:paraId="3BB17DDE" w14:textId="77777777" w:rsidR="00533D03" w:rsidRDefault="00533D03" w:rsidP="00533D03">
      <w:pPr>
        <w:jc w:val="right"/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t-IT"/>
        </w:rPr>
      </w:pPr>
    </w:p>
    <w:p w14:paraId="23368E9C" w14:textId="77777777" w:rsidR="00533D03" w:rsidRPr="00061179" w:rsidRDefault="00533D03" w:rsidP="00533D03">
      <w:pPr>
        <w:jc w:val="right"/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</w:pPr>
      <w:r w:rsidRPr="00061179"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  <w:t>o</w:t>
      </w:r>
    </w:p>
    <w:p w14:paraId="7F09ABCB" w14:textId="77777777" w:rsidR="00533D03" w:rsidRPr="00247233" w:rsidRDefault="00533D03" w:rsidP="00533D03">
      <w:pPr>
        <w:jc w:val="right"/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t-IT"/>
        </w:rPr>
      </w:pPr>
      <w:r w:rsidRPr="00061179"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  <w:t>a mani presso la sede</w:t>
      </w:r>
      <w:r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  <w:t xml:space="preserve"> sociale</w:t>
      </w:r>
      <w:r w:rsidRPr="00061179"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highlight w:val="yellow"/>
          <w:lang w:eastAsia="it-IT"/>
        </w:rPr>
        <w:t>]</w:t>
      </w:r>
    </w:p>
    <w:p w14:paraId="311082A2" w14:textId="77777777" w:rsidR="00533D03" w:rsidRPr="00247233" w:rsidRDefault="00533D03" w:rsidP="00533D03">
      <w:pPr>
        <w:jc w:val="right"/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t-IT"/>
        </w:rPr>
      </w:pPr>
    </w:p>
    <w:p w14:paraId="69159A1B" w14:textId="7CC5EA60" w:rsidR="00247233" w:rsidRPr="00247233" w:rsidRDefault="00247233" w:rsidP="00247233">
      <w:pPr>
        <w:jc w:val="right"/>
        <w:rPr>
          <w:rStyle w:val="Collegamentoipertestuale"/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it-IT"/>
        </w:rPr>
      </w:pPr>
    </w:p>
    <w:p w14:paraId="60538C4E" w14:textId="5C6E70F0" w:rsidR="00247233" w:rsidRDefault="00247233" w:rsidP="00247233">
      <w:pPr>
        <w:jc w:val="right"/>
        <w:rPr>
          <w:b/>
          <w:bCs/>
        </w:rPr>
      </w:pPr>
    </w:p>
    <w:p w14:paraId="5EC7EC69" w14:textId="77777777" w:rsidR="00247233" w:rsidRDefault="00247233" w:rsidP="00247233">
      <w:pPr>
        <w:jc w:val="right"/>
        <w:rPr>
          <w:b/>
          <w:bCs/>
        </w:rPr>
      </w:pPr>
    </w:p>
    <w:p w14:paraId="4F19612E" w14:textId="77777777" w:rsidR="00247233" w:rsidRDefault="00247233" w:rsidP="00D703B1">
      <w:pPr>
        <w:rPr>
          <w:b/>
          <w:bCs/>
        </w:rPr>
      </w:pPr>
    </w:p>
    <w:p w14:paraId="6F1F1086" w14:textId="2CD56F32" w:rsidR="00D703B1" w:rsidRPr="00D703B1" w:rsidRDefault="00247233" w:rsidP="00D703B1">
      <w:pPr>
        <w:rPr>
          <w:b/>
          <w:bCs/>
        </w:rPr>
      </w:pPr>
      <w:r>
        <w:rPr>
          <w:b/>
          <w:bCs/>
        </w:rPr>
        <w:t xml:space="preserve">Oggetto: </w:t>
      </w:r>
      <w:r w:rsidRPr="00D703B1">
        <w:rPr>
          <w:b/>
          <w:bCs/>
        </w:rPr>
        <w:t xml:space="preserve">Lista </w:t>
      </w:r>
      <w:r>
        <w:rPr>
          <w:b/>
          <w:bCs/>
        </w:rPr>
        <w:t>p</w:t>
      </w:r>
      <w:r w:rsidRPr="00D703B1">
        <w:rPr>
          <w:b/>
          <w:bCs/>
        </w:rPr>
        <w:t xml:space="preserve">er </w:t>
      </w:r>
      <w:r>
        <w:rPr>
          <w:b/>
          <w:bCs/>
        </w:rPr>
        <w:t>l</w:t>
      </w:r>
      <w:r w:rsidRPr="00D703B1">
        <w:rPr>
          <w:b/>
          <w:bCs/>
        </w:rPr>
        <w:t xml:space="preserve">a </w:t>
      </w:r>
      <w:r>
        <w:rPr>
          <w:b/>
          <w:bCs/>
        </w:rPr>
        <w:t>n</w:t>
      </w:r>
      <w:r w:rsidRPr="00D703B1">
        <w:rPr>
          <w:b/>
          <w:bCs/>
        </w:rPr>
        <w:t xml:space="preserve">omina </w:t>
      </w:r>
      <w:r>
        <w:rPr>
          <w:b/>
          <w:bCs/>
        </w:rPr>
        <w:t>d</w:t>
      </w:r>
      <w:r w:rsidRPr="00D703B1">
        <w:rPr>
          <w:b/>
          <w:bCs/>
        </w:rPr>
        <w:t xml:space="preserve">ei </w:t>
      </w:r>
      <w:r w:rsidR="00760D7B">
        <w:rPr>
          <w:b/>
          <w:bCs/>
        </w:rPr>
        <w:t>c</w:t>
      </w:r>
      <w:r w:rsidRPr="00D703B1">
        <w:rPr>
          <w:b/>
          <w:bCs/>
        </w:rPr>
        <w:t xml:space="preserve">omponenti </w:t>
      </w:r>
      <w:r>
        <w:rPr>
          <w:b/>
          <w:bCs/>
        </w:rPr>
        <w:t>i</w:t>
      </w:r>
      <w:r w:rsidRPr="00D703B1">
        <w:rPr>
          <w:b/>
          <w:bCs/>
        </w:rPr>
        <w:t xml:space="preserve">l </w:t>
      </w:r>
      <w:r w:rsidR="00CF5E55">
        <w:rPr>
          <w:b/>
          <w:bCs/>
        </w:rPr>
        <w:t>Collegio Sindacale</w:t>
      </w:r>
      <w:r w:rsidRPr="00D703B1">
        <w:rPr>
          <w:b/>
          <w:bCs/>
        </w:rPr>
        <w:t xml:space="preserve"> </w:t>
      </w:r>
      <w:r>
        <w:rPr>
          <w:b/>
          <w:bCs/>
        </w:rPr>
        <w:t>d</w:t>
      </w:r>
      <w:r w:rsidRPr="00D703B1">
        <w:rPr>
          <w:b/>
          <w:bCs/>
        </w:rPr>
        <w:t xml:space="preserve">i </w:t>
      </w:r>
      <w:r>
        <w:rPr>
          <w:b/>
          <w:bCs/>
        </w:rPr>
        <w:t>e</w:t>
      </w:r>
      <w:r w:rsidRPr="00D703B1">
        <w:rPr>
          <w:b/>
          <w:bCs/>
        </w:rPr>
        <w:t>-</w:t>
      </w:r>
      <w:proofErr w:type="spellStart"/>
      <w:r w:rsidRPr="00D703B1">
        <w:rPr>
          <w:b/>
          <w:bCs/>
        </w:rPr>
        <w:t>Novia</w:t>
      </w:r>
      <w:proofErr w:type="spellEnd"/>
      <w:r w:rsidRPr="00D703B1">
        <w:rPr>
          <w:b/>
          <w:bCs/>
        </w:rPr>
        <w:t xml:space="preserve"> </w:t>
      </w:r>
      <w:proofErr w:type="spellStart"/>
      <w:r w:rsidRPr="00D703B1">
        <w:rPr>
          <w:b/>
          <w:bCs/>
        </w:rPr>
        <w:t>S.</w:t>
      </w:r>
      <w:r>
        <w:rPr>
          <w:b/>
          <w:bCs/>
        </w:rPr>
        <w:t>p</w:t>
      </w:r>
      <w:r w:rsidRPr="00D703B1">
        <w:rPr>
          <w:b/>
          <w:bCs/>
        </w:rPr>
        <w:t>.A</w:t>
      </w:r>
      <w:proofErr w:type="spellEnd"/>
    </w:p>
    <w:p w14:paraId="4B6E681E" w14:textId="1826DC5B" w:rsidR="00D703B1" w:rsidRDefault="00D703B1" w:rsidP="00D703B1"/>
    <w:p w14:paraId="43CCB23E" w14:textId="77777777" w:rsidR="0011337C" w:rsidRPr="0011337C" w:rsidRDefault="0011337C" w:rsidP="0011337C">
      <w:pPr>
        <w:rPr>
          <w:sz w:val="21"/>
          <w:szCs w:val="21"/>
        </w:rPr>
      </w:pPr>
      <w:r w:rsidRPr="0011337C">
        <w:rPr>
          <w:sz w:val="21"/>
          <w:szCs w:val="21"/>
        </w:rPr>
        <w:t>Egregi Signori,</w:t>
      </w:r>
    </w:p>
    <w:p w14:paraId="4E6C2E29" w14:textId="77777777" w:rsidR="008F530D" w:rsidRDefault="008F530D" w:rsidP="0011337C">
      <w:pPr>
        <w:jc w:val="both"/>
        <w:rPr>
          <w:sz w:val="21"/>
          <w:szCs w:val="21"/>
        </w:rPr>
      </w:pPr>
    </w:p>
    <w:p w14:paraId="20BDF8F5" w14:textId="6D92E295" w:rsidR="00D703B1" w:rsidRPr="0011337C" w:rsidRDefault="0011337C" w:rsidP="0011337C">
      <w:pPr>
        <w:jc w:val="both"/>
        <w:rPr>
          <w:sz w:val="21"/>
          <w:szCs w:val="21"/>
        </w:rPr>
      </w:pPr>
      <w:r w:rsidRPr="0011337C">
        <w:rPr>
          <w:sz w:val="21"/>
          <w:szCs w:val="21"/>
        </w:rPr>
        <w:t xml:space="preserve">con la presente i sottoscritti, </w:t>
      </w:r>
      <w:r w:rsidR="00D703B1" w:rsidRPr="0033011A">
        <w:rPr>
          <w:sz w:val="21"/>
          <w:szCs w:val="21"/>
        </w:rPr>
        <w:t>azionist</w:t>
      </w:r>
      <w:r>
        <w:rPr>
          <w:sz w:val="21"/>
          <w:szCs w:val="21"/>
        </w:rPr>
        <w:t>i</w:t>
      </w:r>
      <w:r w:rsidR="00D703B1" w:rsidRPr="0033011A">
        <w:rPr>
          <w:sz w:val="21"/>
          <w:szCs w:val="21"/>
        </w:rPr>
        <w:t xml:space="preserve"> di e-</w:t>
      </w:r>
      <w:proofErr w:type="spellStart"/>
      <w:r w:rsidR="00D703B1" w:rsidRPr="0033011A">
        <w:rPr>
          <w:sz w:val="21"/>
          <w:szCs w:val="21"/>
        </w:rPr>
        <w:t>Novia</w:t>
      </w:r>
      <w:proofErr w:type="spellEnd"/>
      <w:r w:rsidR="00D703B1" w:rsidRPr="0033011A">
        <w:rPr>
          <w:sz w:val="21"/>
          <w:szCs w:val="21"/>
        </w:rPr>
        <w:t xml:space="preserve"> S</w:t>
      </w:r>
      <w:r w:rsidR="002871C4" w:rsidRPr="0033011A">
        <w:rPr>
          <w:sz w:val="21"/>
          <w:szCs w:val="21"/>
        </w:rPr>
        <w:t>.</w:t>
      </w:r>
      <w:r w:rsidR="00D703B1" w:rsidRPr="0033011A">
        <w:rPr>
          <w:sz w:val="21"/>
          <w:szCs w:val="21"/>
        </w:rPr>
        <w:t>p</w:t>
      </w:r>
      <w:r w:rsidR="002871C4" w:rsidRPr="0033011A">
        <w:rPr>
          <w:sz w:val="21"/>
          <w:szCs w:val="21"/>
        </w:rPr>
        <w:t>.</w:t>
      </w:r>
      <w:r w:rsidR="00D703B1" w:rsidRPr="0033011A">
        <w:rPr>
          <w:sz w:val="21"/>
          <w:szCs w:val="21"/>
        </w:rPr>
        <w:t>A</w:t>
      </w:r>
      <w:r w:rsidR="000C09A9">
        <w:rPr>
          <w:sz w:val="21"/>
          <w:szCs w:val="21"/>
        </w:rPr>
        <w:t>. (la “</w:t>
      </w:r>
      <w:r w:rsidR="000C09A9" w:rsidRPr="009B6676">
        <w:rPr>
          <w:b/>
          <w:bCs/>
          <w:sz w:val="21"/>
          <w:szCs w:val="21"/>
        </w:rPr>
        <w:t>Società</w:t>
      </w:r>
      <w:r w:rsidR="000C09A9">
        <w:rPr>
          <w:sz w:val="21"/>
          <w:szCs w:val="21"/>
        </w:rPr>
        <w:t>”)</w:t>
      </w:r>
      <w:r w:rsidR="00D703B1" w:rsidRPr="0033011A">
        <w:rPr>
          <w:sz w:val="21"/>
          <w:szCs w:val="21"/>
        </w:rPr>
        <w:t>, titolar</w:t>
      </w:r>
      <w:r>
        <w:rPr>
          <w:sz w:val="21"/>
          <w:szCs w:val="21"/>
        </w:rPr>
        <w:t>i</w:t>
      </w:r>
      <w:r w:rsidR="00D703B1" w:rsidRPr="0033011A">
        <w:rPr>
          <w:sz w:val="21"/>
          <w:szCs w:val="21"/>
        </w:rPr>
        <w:t xml:space="preserve"> delle azioni ordinarie rappresentanti la percentuale di capitale sociale a fianco di ciascuno indicate e che nel loro complesso rappresentano la sottoindicata percentuale del capitale sociale:</w:t>
      </w:r>
    </w:p>
    <w:p w14:paraId="509E0861" w14:textId="77777777" w:rsidR="00D703B1" w:rsidRPr="004702A0" w:rsidRDefault="00D703B1" w:rsidP="00D703B1">
      <w:pPr>
        <w:rPr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98"/>
        <w:gridCol w:w="2347"/>
        <w:gridCol w:w="3483"/>
      </w:tblGrid>
      <w:tr w:rsidR="00D703B1" w:rsidRPr="004702A0" w14:paraId="54C50228" w14:textId="77777777" w:rsidTr="009B6676">
        <w:tc>
          <w:tcPr>
            <w:tcW w:w="1972" w:type="pct"/>
          </w:tcPr>
          <w:p w14:paraId="54610CFE" w14:textId="2BEE0C63" w:rsidR="00D703B1" w:rsidRDefault="00D703B1" w:rsidP="00D703B1">
            <w:pPr>
              <w:rPr>
                <w:b/>
                <w:bCs/>
                <w:sz w:val="18"/>
                <w:szCs w:val="18"/>
              </w:rPr>
            </w:pPr>
            <w:r w:rsidRPr="004702A0">
              <w:rPr>
                <w:b/>
                <w:bCs/>
                <w:sz w:val="18"/>
                <w:szCs w:val="18"/>
              </w:rPr>
              <w:t>AZIONISTA</w:t>
            </w:r>
            <w:r w:rsidR="004702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27B6906" w14:textId="3195688C" w:rsidR="00D703B1" w:rsidRPr="004702A0" w:rsidRDefault="004702A0" w:rsidP="00D703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(Cognome/Denominazione)</w:t>
            </w:r>
          </w:p>
        </w:tc>
        <w:tc>
          <w:tcPr>
            <w:tcW w:w="1219" w:type="pct"/>
          </w:tcPr>
          <w:p w14:paraId="653539E3" w14:textId="5DA4C143" w:rsidR="00D703B1" w:rsidRPr="004702A0" w:rsidRDefault="00D703B1" w:rsidP="00D703B1">
            <w:pPr>
              <w:rPr>
                <w:b/>
                <w:bCs/>
                <w:sz w:val="18"/>
                <w:szCs w:val="18"/>
              </w:rPr>
            </w:pPr>
            <w:r w:rsidRPr="004702A0">
              <w:rPr>
                <w:b/>
                <w:bCs/>
                <w:sz w:val="18"/>
                <w:szCs w:val="18"/>
              </w:rPr>
              <w:t>N. Azioni</w:t>
            </w:r>
          </w:p>
          <w:p w14:paraId="7378CB77" w14:textId="77777777" w:rsidR="00D703B1" w:rsidRPr="004702A0" w:rsidRDefault="00D703B1" w:rsidP="00D703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9" w:type="pct"/>
          </w:tcPr>
          <w:p w14:paraId="3B282F88" w14:textId="77777777" w:rsidR="00D703B1" w:rsidRPr="004702A0" w:rsidRDefault="00D703B1" w:rsidP="00D703B1">
            <w:pPr>
              <w:rPr>
                <w:b/>
                <w:bCs/>
                <w:sz w:val="18"/>
                <w:szCs w:val="18"/>
              </w:rPr>
            </w:pPr>
            <w:r w:rsidRPr="004702A0">
              <w:rPr>
                <w:b/>
                <w:bCs/>
                <w:sz w:val="18"/>
                <w:szCs w:val="18"/>
              </w:rPr>
              <w:t>% del capitale sociale</w:t>
            </w:r>
          </w:p>
          <w:p w14:paraId="7C228E96" w14:textId="77777777" w:rsidR="00D703B1" w:rsidRPr="004702A0" w:rsidRDefault="00D703B1" w:rsidP="00D703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772B" w:rsidRPr="00EC00EC" w14:paraId="3B97A8A3" w14:textId="77777777" w:rsidTr="009B6676">
        <w:tc>
          <w:tcPr>
            <w:tcW w:w="1972" w:type="pct"/>
            <w:vAlign w:val="center"/>
          </w:tcPr>
          <w:p w14:paraId="24F0A781" w14:textId="0646EE68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19" w:type="pct"/>
            <w:vAlign w:val="bottom"/>
          </w:tcPr>
          <w:p w14:paraId="3F56B3B7" w14:textId="67041453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09" w:type="pct"/>
            <w:vAlign w:val="bottom"/>
          </w:tcPr>
          <w:p w14:paraId="7C3941A1" w14:textId="228C9543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6772B" w:rsidRPr="00EC00EC" w14:paraId="760CDA49" w14:textId="77777777" w:rsidTr="009B6676">
        <w:tc>
          <w:tcPr>
            <w:tcW w:w="1972" w:type="pct"/>
            <w:vAlign w:val="center"/>
          </w:tcPr>
          <w:p w14:paraId="44E0EA32" w14:textId="6A34AEB2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19" w:type="pct"/>
            <w:vAlign w:val="bottom"/>
          </w:tcPr>
          <w:p w14:paraId="03854EA8" w14:textId="021ED53C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09" w:type="pct"/>
            <w:vAlign w:val="bottom"/>
          </w:tcPr>
          <w:p w14:paraId="2C272D98" w14:textId="73E707DB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6772B" w:rsidRPr="00EC00EC" w14:paraId="23786AC5" w14:textId="77777777" w:rsidTr="009B6676">
        <w:tc>
          <w:tcPr>
            <w:tcW w:w="1972" w:type="pct"/>
            <w:vAlign w:val="center"/>
          </w:tcPr>
          <w:p w14:paraId="2548A160" w14:textId="30AC3315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19" w:type="pct"/>
            <w:vAlign w:val="bottom"/>
          </w:tcPr>
          <w:p w14:paraId="6E63B2D1" w14:textId="0EBE2C0A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09" w:type="pct"/>
            <w:vAlign w:val="bottom"/>
          </w:tcPr>
          <w:p w14:paraId="01CFFF0E" w14:textId="01254B16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6772B" w:rsidRPr="00EC00EC" w14:paraId="3D2C4920" w14:textId="77777777" w:rsidTr="009B6676">
        <w:tc>
          <w:tcPr>
            <w:tcW w:w="1972" w:type="pct"/>
            <w:vAlign w:val="center"/>
          </w:tcPr>
          <w:p w14:paraId="393A6BE8" w14:textId="38FEE329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19" w:type="pct"/>
            <w:vAlign w:val="bottom"/>
          </w:tcPr>
          <w:p w14:paraId="114A82AB" w14:textId="33FE5E36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09" w:type="pct"/>
            <w:vAlign w:val="bottom"/>
          </w:tcPr>
          <w:p w14:paraId="7283965C" w14:textId="59307B7D" w:rsidR="00E6772B" w:rsidRPr="00EC00EC" w:rsidRDefault="00E6772B" w:rsidP="00E6772B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22AC412" w14:textId="6F8D2422" w:rsidR="00D703B1" w:rsidRPr="00EC00EC" w:rsidRDefault="00D703B1" w:rsidP="00D703B1">
      <w:pPr>
        <w:rPr>
          <w:rFonts w:cstheme="minorHAnsi"/>
          <w:sz w:val="22"/>
          <w:szCs w:val="22"/>
        </w:rPr>
      </w:pPr>
    </w:p>
    <w:p w14:paraId="6C843FB5" w14:textId="6C4CDA28" w:rsidR="0011337C" w:rsidRPr="0011337C" w:rsidRDefault="0011337C" w:rsidP="0011337C">
      <w:pPr>
        <w:jc w:val="both"/>
        <w:rPr>
          <w:sz w:val="20"/>
          <w:szCs w:val="20"/>
        </w:rPr>
      </w:pPr>
      <w:r w:rsidRPr="0011337C">
        <w:rPr>
          <w:sz w:val="20"/>
          <w:szCs w:val="20"/>
        </w:rPr>
        <w:t>con riferimento al</w:t>
      </w:r>
      <w:r w:rsidRPr="0033011A">
        <w:rPr>
          <w:sz w:val="20"/>
          <w:szCs w:val="20"/>
        </w:rPr>
        <w:t xml:space="preserve">l’elezione del </w:t>
      </w:r>
      <w:r w:rsidR="004A45BE">
        <w:rPr>
          <w:sz w:val="20"/>
          <w:szCs w:val="20"/>
        </w:rPr>
        <w:t>Collegio Sindacale di</w:t>
      </w:r>
      <w:r w:rsidRPr="0033011A">
        <w:rPr>
          <w:sz w:val="20"/>
          <w:szCs w:val="20"/>
        </w:rPr>
        <w:t xml:space="preserve"> e-</w:t>
      </w:r>
      <w:proofErr w:type="spellStart"/>
      <w:r w:rsidRPr="0033011A">
        <w:rPr>
          <w:sz w:val="20"/>
          <w:szCs w:val="20"/>
        </w:rPr>
        <w:t>Novia</w:t>
      </w:r>
      <w:proofErr w:type="spellEnd"/>
      <w:r w:rsidRPr="0033011A">
        <w:rPr>
          <w:sz w:val="20"/>
          <w:szCs w:val="20"/>
        </w:rPr>
        <w:t xml:space="preserve"> S.p.A. che avrà luogo nel corso dell’Assemblea degli Azionisti convocata presso la sede legale </w:t>
      </w:r>
      <w:r w:rsidR="000C09A9">
        <w:rPr>
          <w:sz w:val="20"/>
          <w:szCs w:val="20"/>
        </w:rPr>
        <w:t>della Società</w:t>
      </w:r>
      <w:r w:rsidRPr="0033011A">
        <w:rPr>
          <w:sz w:val="20"/>
          <w:szCs w:val="20"/>
        </w:rPr>
        <w:t xml:space="preserve"> in Milano, via San Martino n. 12, in prima convocazione per il giorno 2</w:t>
      </w:r>
      <w:r w:rsidR="004A45BE">
        <w:rPr>
          <w:sz w:val="20"/>
          <w:szCs w:val="20"/>
        </w:rPr>
        <w:t>7 aprile</w:t>
      </w:r>
      <w:r w:rsidRPr="00157B57">
        <w:rPr>
          <w:sz w:val="20"/>
          <w:szCs w:val="20"/>
        </w:rPr>
        <w:t xml:space="preserve"> 2023, alle ore 15:00</w:t>
      </w:r>
      <w:r w:rsidR="000C09A9" w:rsidRPr="000C09A9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 </w:t>
      </w:r>
      <w:r w:rsidRPr="0011337C">
        <w:rPr>
          <w:sz w:val="20"/>
          <w:szCs w:val="20"/>
        </w:rPr>
        <w:t>(l’“</w:t>
      </w:r>
      <w:r w:rsidRPr="009B6676">
        <w:rPr>
          <w:b/>
          <w:bCs/>
          <w:sz w:val="20"/>
          <w:szCs w:val="20"/>
        </w:rPr>
        <w:t>Assemblea</w:t>
      </w:r>
      <w:r w:rsidR="006D72D2">
        <w:rPr>
          <w:sz w:val="20"/>
          <w:szCs w:val="20"/>
        </w:rPr>
        <w:t>”)</w:t>
      </w:r>
      <w:r w:rsidRPr="0011337C">
        <w:rPr>
          <w:sz w:val="20"/>
          <w:szCs w:val="20"/>
        </w:rPr>
        <w:t>, e avuto riguardo alla Relazione illustrativa del Consiglio di Amministrazione sul punto all'ordine del giorno e relativi sottopunti (la “</w:t>
      </w:r>
      <w:r w:rsidRPr="009B6676">
        <w:rPr>
          <w:b/>
          <w:bCs/>
          <w:sz w:val="20"/>
          <w:szCs w:val="20"/>
        </w:rPr>
        <w:t>Relazione</w:t>
      </w:r>
      <w:r w:rsidRPr="0011337C">
        <w:rPr>
          <w:sz w:val="20"/>
          <w:szCs w:val="20"/>
        </w:rPr>
        <w:t xml:space="preserve">”), ai sensi dell’art. </w:t>
      </w:r>
      <w:r w:rsidR="004A45BE">
        <w:rPr>
          <w:sz w:val="20"/>
          <w:szCs w:val="20"/>
        </w:rPr>
        <w:t xml:space="preserve">24 </w:t>
      </w:r>
      <w:r w:rsidRPr="0011337C">
        <w:rPr>
          <w:sz w:val="20"/>
          <w:szCs w:val="20"/>
        </w:rPr>
        <w:t>dello Statuto sociale</w:t>
      </w:r>
    </w:p>
    <w:p w14:paraId="40CC0FF6" w14:textId="77777777" w:rsidR="0011337C" w:rsidRPr="004702A0" w:rsidRDefault="0011337C" w:rsidP="00D703B1">
      <w:pPr>
        <w:rPr>
          <w:sz w:val="22"/>
          <w:szCs w:val="22"/>
        </w:rPr>
      </w:pPr>
    </w:p>
    <w:p w14:paraId="32999066" w14:textId="04FDFA7A" w:rsidR="00D703B1" w:rsidRPr="004702A0" w:rsidRDefault="00D703B1" w:rsidP="00D703B1">
      <w:pPr>
        <w:jc w:val="center"/>
        <w:rPr>
          <w:b/>
          <w:bCs/>
          <w:sz w:val="22"/>
          <w:szCs w:val="22"/>
        </w:rPr>
      </w:pPr>
      <w:r w:rsidRPr="004702A0">
        <w:rPr>
          <w:b/>
          <w:bCs/>
          <w:sz w:val="22"/>
          <w:szCs w:val="22"/>
        </w:rPr>
        <w:t>DICHIARA</w:t>
      </w:r>
      <w:r w:rsidR="0011337C">
        <w:rPr>
          <w:b/>
          <w:bCs/>
          <w:sz w:val="22"/>
          <w:szCs w:val="22"/>
        </w:rPr>
        <w:t>NO</w:t>
      </w:r>
    </w:p>
    <w:p w14:paraId="4D358AC7" w14:textId="77777777" w:rsidR="00A52BD0" w:rsidRDefault="00A52BD0" w:rsidP="00D703B1">
      <w:pPr>
        <w:jc w:val="both"/>
        <w:rPr>
          <w:sz w:val="20"/>
          <w:szCs w:val="20"/>
        </w:rPr>
      </w:pPr>
    </w:p>
    <w:p w14:paraId="48456E66" w14:textId="7A3B3A39" w:rsidR="00D703B1" w:rsidRDefault="00D703B1" w:rsidP="00D703B1">
      <w:pPr>
        <w:jc w:val="both"/>
        <w:rPr>
          <w:sz w:val="20"/>
          <w:szCs w:val="20"/>
        </w:rPr>
      </w:pPr>
      <w:r w:rsidRPr="0033011A">
        <w:rPr>
          <w:sz w:val="20"/>
          <w:szCs w:val="20"/>
        </w:rPr>
        <w:t>di presentare</w:t>
      </w:r>
      <w:r w:rsidR="0011337C">
        <w:rPr>
          <w:sz w:val="20"/>
          <w:szCs w:val="20"/>
        </w:rPr>
        <w:t xml:space="preserve"> congiuntamente </w:t>
      </w:r>
      <w:r w:rsidRPr="00157B57">
        <w:rPr>
          <w:sz w:val="20"/>
          <w:szCs w:val="20"/>
        </w:rPr>
        <w:t>la seguente</w:t>
      </w:r>
      <w:r w:rsidRPr="0033011A">
        <w:rPr>
          <w:sz w:val="20"/>
          <w:szCs w:val="20"/>
        </w:rPr>
        <w:t xml:space="preserve"> lista di candidati</w:t>
      </w:r>
      <w:r w:rsidR="00571621">
        <w:rPr>
          <w:sz w:val="20"/>
          <w:szCs w:val="20"/>
        </w:rPr>
        <w:t>,</w:t>
      </w:r>
      <w:r w:rsidR="00506616">
        <w:rPr>
          <w:sz w:val="20"/>
          <w:szCs w:val="20"/>
        </w:rPr>
        <w:t xml:space="preserve"> ordinati con numerazione progressiva</w:t>
      </w:r>
    </w:p>
    <w:p w14:paraId="6661EF83" w14:textId="77777777" w:rsidR="004A45BE" w:rsidRDefault="004A45BE" w:rsidP="00D703B1">
      <w:pPr>
        <w:jc w:val="both"/>
        <w:rPr>
          <w:sz w:val="20"/>
          <w:szCs w:val="20"/>
        </w:rPr>
      </w:pPr>
    </w:p>
    <w:p w14:paraId="4E7D0A57" w14:textId="7533EE8D" w:rsidR="004A45BE" w:rsidRPr="00571621" w:rsidRDefault="00506616" w:rsidP="00D703B1">
      <w:pPr>
        <w:jc w:val="both"/>
        <w:rPr>
          <w:b/>
          <w:bCs/>
          <w:sz w:val="20"/>
          <w:szCs w:val="20"/>
        </w:rPr>
      </w:pPr>
      <w:r w:rsidRPr="00571621">
        <w:rPr>
          <w:b/>
          <w:bCs/>
          <w:sz w:val="20"/>
          <w:szCs w:val="20"/>
        </w:rPr>
        <w:t xml:space="preserve">SEZIONE 1- </w:t>
      </w:r>
      <w:r w:rsidR="001346D0" w:rsidRPr="00571621">
        <w:rPr>
          <w:b/>
          <w:bCs/>
          <w:sz w:val="20"/>
          <w:szCs w:val="20"/>
        </w:rPr>
        <w:t>Sindaci Effettivi</w:t>
      </w:r>
    </w:p>
    <w:p w14:paraId="302787DC" w14:textId="77777777" w:rsidR="00D703B1" w:rsidRPr="004702A0" w:rsidRDefault="00D703B1" w:rsidP="00D703B1">
      <w:pPr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519"/>
        <w:gridCol w:w="1132"/>
        <w:gridCol w:w="2382"/>
        <w:gridCol w:w="3764"/>
        <w:gridCol w:w="2126"/>
      </w:tblGrid>
      <w:tr w:rsidR="00D703B1" w:rsidRPr="004702A0" w14:paraId="730E33B0" w14:textId="77777777" w:rsidTr="00506616">
        <w:tc>
          <w:tcPr>
            <w:tcW w:w="519" w:type="dxa"/>
          </w:tcPr>
          <w:p w14:paraId="3A77CC49" w14:textId="334D9478" w:rsidR="00D703B1" w:rsidRPr="004702A0" w:rsidRDefault="00D703B1" w:rsidP="00D703B1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132" w:type="dxa"/>
          </w:tcPr>
          <w:p w14:paraId="20E4F2B9" w14:textId="39576C75" w:rsidR="00D703B1" w:rsidRPr="004702A0" w:rsidRDefault="00D703B1" w:rsidP="00D703B1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382" w:type="dxa"/>
          </w:tcPr>
          <w:p w14:paraId="0A4073C2" w14:textId="05DF76FE" w:rsidR="00D703B1" w:rsidRPr="004702A0" w:rsidRDefault="00D703B1" w:rsidP="00D703B1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764" w:type="dxa"/>
          </w:tcPr>
          <w:p w14:paraId="65A59711" w14:textId="16358C51" w:rsidR="00D703B1" w:rsidRPr="004702A0" w:rsidRDefault="00D703B1" w:rsidP="00D703B1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</w:tcPr>
          <w:p w14:paraId="1CA14CDB" w14:textId="507C6007" w:rsidR="00D703B1" w:rsidRPr="004702A0" w:rsidRDefault="00D703B1" w:rsidP="00D703B1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Codice Fiscale</w:t>
            </w:r>
          </w:p>
        </w:tc>
      </w:tr>
      <w:tr w:rsidR="00D703B1" w:rsidRPr="004702A0" w14:paraId="34F94C63" w14:textId="77777777" w:rsidTr="00506616">
        <w:tc>
          <w:tcPr>
            <w:tcW w:w="519" w:type="dxa"/>
          </w:tcPr>
          <w:p w14:paraId="02E1E7BE" w14:textId="55FC2239" w:rsidR="00D703B1" w:rsidRPr="004702A0" w:rsidRDefault="00F938C4" w:rsidP="00D703B1">
            <w:pPr>
              <w:rPr>
                <w:sz w:val="20"/>
                <w:szCs w:val="20"/>
              </w:rPr>
            </w:pPr>
            <w:r w:rsidRPr="004702A0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14:paraId="2F8420CB" w14:textId="44B9BC99" w:rsidR="00D703B1" w:rsidRPr="000C697C" w:rsidRDefault="00D703B1" w:rsidP="00D703B1"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</w:tcPr>
          <w:p w14:paraId="7AEACB22" w14:textId="248515E5" w:rsidR="00D703B1" w:rsidRPr="000C697C" w:rsidRDefault="00D703B1" w:rsidP="00D703B1">
            <w:pPr>
              <w:rPr>
                <w:sz w:val="21"/>
                <w:szCs w:val="21"/>
              </w:rPr>
            </w:pPr>
          </w:p>
        </w:tc>
        <w:tc>
          <w:tcPr>
            <w:tcW w:w="3764" w:type="dxa"/>
          </w:tcPr>
          <w:p w14:paraId="1C7FE1D2" w14:textId="20A5C3A4" w:rsidR="00D703B1" w:rsidRPr="000C697C" w:rsidRDefault="00D703B1" w:rsidP="00D703B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107028A" w14:textId="124F2F11" w:rsidR="00D703B1" w:rsidRPr="000C697C" w:rsidRDefault="00D703B1" w:rsidP="00D703B1">
            <w:pPr>
              <w:rPr>
                <w:sz w:val="21"/>
                <w:szCs w:val="21"/>
              </w:rPr>
            </w:pPr>
          </w:p>
        </w:tc>
      </w:tr>
      <w:tr w:rsidR="00D703B1" w:rsidRPr="004702A0" w14:paraId="7532A4D7" w14:textId="77777777" w:rsidTr="00506616">
        <w:tc>
          <w:tcPr>
            <w:tcW w:w="519" w:type="dxa"/>
          </w:tcPr>
          <w:p w14:paraId="5AF44D4D" w14:textId="188E51B9" w:rsidR="00D703B1" w:rsidRPr="004702A0" w:rsidRDefault="00F938C4" w:rsidP="00D703B1">
            <w:pPr>
              <w:rPr>
                <w:sz w:val="20"/>
                <w:szCs w:val="20"/>
              </w:rPr>
            </w:pPr>
            <w:r w:rsidRPr="004702A0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14:paraId="69466CEB" w14:textId="1A05610D" w:rsidR="00D703B1" w:rsidRPr="000C697C" w:rsidRDefault="00584DAE" w:rsidP="00D703B1">
            <w:pPr>
              <w:rPr>
                <w:sz w:val="21"/>
                <w:szCs w:val="21"/>
              </w:rPr>
            </w:pPr>
            <w:r w:rsidRPr="000C697C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82" w:type="dxa"/>
          </w:tcPr>
          <w:p w14:paraId="4DCD6D6E" w14:textId="5B68DFE7" w:rsidR="00D703B1" w:rsidRPr="000C697C" w:rsidRDefault="00D703B1" w:rsidP="00D703B1">
            <w:pPr>
              <w:rPr>
                <w:sz w:val="21"/>
                <w:szCs w:val="21"/>
              </w:rPr>
            </w:pPr>
          </w:p>
        </w:tc>
        <w:tc>
          <w:tcPr>
            <w:tcW w:w="3764" w:type="dxa"/>
          </w:tcPr>
          <w:p w14:paraId="5CEBEAAD" w14:textId="616289E4" w:rsidR="00D703B1" w:rsidRPr="000C697C" w:rsidRDefault="00D703B1" w:rsidP="00D703B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196E741" w14:textId="1C50DC07" w:rsidR="00D703B1" w:rsidRPr="000C697C" w:rsidRDefault="00D703B1" w:rsidP="00D703B1">
            <w:pPr>
              <w:rPr>
                <w:sz w:val="21"/>
                <w:szCs w:val="21"/>
              </w:rPr>
            </w:pPr>
          </w:p>
        </w:tc>
      </w:tr>
      <w:tr w:rsidR="000C09A9" w:rsidRPr="004702A0" w14:paraId="65F91A95" w14:textId="77777777" w:rsidTr="00506616">
        <w:tc>
          <w:tcPr>
            <w:tcW w:w="519" w:type="dxa"/>
          </w:tcPr>
          <w:p w14:paraId="420C19ED" w14:textId="7EB9EBE6" w:rsidR="000C09A9" w:rsidRPr="004702A0" w:rsidRDefault="000C09A9" w:rsidP="00D70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14:paraId="654B79D4" w14:textId="77777777" w:rsidR="000C09A9" w:rsidRPr="000C697C" w:rsidRDefault="000C09A9" w:rsidP="00D703B1"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</w:tcPr>
          <w:p w14:paraId="1B8DA6F7" w14:textId="77777777" w:rsidR="000C09A9" w:rsidRPr="000C697C" w:rsidRDefault="000C09A9" w:rsidP="00D703B1">
            <w:pPr>
              <w:rPr>
                <w:sz w:val="21"/>
                <w:szCs w:val="21"/>
              </w:rPr>
            </w:pPr>
          </w:p>
        </w:tc>
        <w:tc>
          <w:tcPr>
            <w:tcW w:w="3764" w:type="dxa"/>
          </w:tcPr>
          <w:p w14:paraId="244B0941" w14:textId="77777777" w:rsidR="000C09A9" w:rsidRPr="000C697C" w:rsidRDefault="000C09A9" w:rsidP="00D703B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DAECCF1" w14:textId="77777777" w:rsidR="000C09A9" w:rsidRPr="000C697C" w:rsidRDefault="000C09A9" w:rsidP="00D703B1">
            <w:pPr>
              <w:rPr>
                <w:sz w:val="21"/>
                <w:szCs w:val="21"/>
              </w:rPr>
            </w:pPr>
          </w:p>
        </w:tc>
      </w:tr>
    </w:tbl>
    <w:p w14:paraId="4A72DB2A" w14:textId="77777777" w:rsidR="00D703B1" w:rsidRPr="004702A0" w:rsidRDefault="00D703B1" w:rsidP="00D703B1">
      <w:pPr>
        <w:rPr>
          <w:sz w:val="20"/>
          <w:szCs w:val="20"/>
        </w:rPr>
      </w:pPr>
    </w:p>
    <w:p w14:paraId="0790672A" w14:textId="583F2226" w:rsidR="002871C4" w:rsidRDefault="002871C4" w:rsidP="00E07DBA">
      <w:pPr>
        <w:ind w:left="-142"/>
        <w:rPr>
          <w:sz w:val="20"/>
          <w:szCs w:val="20"/>
        </w:rPr>
      </w:pPr>
    </w:p>
    <w:p w14:paraId="64AA70C1" w14:textId="569547AA" w:rsidR="001346D0" w:rsidRPr="00571621" w:rsidRDefault="001346D0" w:rsidP="001346D0">
      <w:pPr>
        <w:jc w:val="both"/>
        <w:rPr>
          <w:b/>
          <w:bCs/>
          <w:sz w:val="20"/>
          <w:szCs w:val="20"/>
        </w:rPr>
      </w:pPr>
      <w:r w:rsidRPr="00571621">
        <w:rPr>
          <w:b/>
          <w:bCs/>
          <w:sz w:val="20"/>
          <w:szCs w:val="20"/>
        </w:rPr>
        <w:t xml:space="preserve">SEZIONE </w:t>
      </w:r>
      <w:r w:rsidR="00571621">
        <w:rPr>
          <w:b/>
          <w:bCs/>
          <w:sz w:val="20"/>
          <w:szCs w:val="20"/>
        </w:rPr>
        <w:t>2</w:t>
      </w:r>
      <w:r w:rsidRPr="00571621">
        <w:rPr>
          <w:b/>
          <w:bCs/>
          <w:sz w:val="20"/>
          <w:szCs w:val="20"/>
        </w:rPr>
        <w:t>- Sindaci Supplenti</w:t>
      </w:r>
    </w:p>
    <w:p w14:paraId="79B480AA" w14:textId="77777777" w:rsidR="001346D0" w:rsidRPr="004702A0" w:rsidRDefault="001346D0" w:rsidP="001346D0">
      <w:pPr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519"/>
        <w:gridCol w:w="1132"/>
        <w:gridCol w:w="2382"/>
        <w:gridCol w:w="3764"/>
        <w:gridCol w:w="2126"/>
      </w:tblGrid>
      <w:tr w:rsidR="001346D0" w:rsidRPr="004702A0" w14:paraId="2D44FA88" w14:textId="77777777" w:rsidTr="00BE3662">
        <w:tc>
          <w:tcPr>
            <w:tcW w:w="519" w:type="dxa"/>
          </w:tcPr>
          <w:p w14:paraId="1CB8F0D2" w14:textId="77777777" w:rsidR="001346D0" w:rsidRPr="004702A0" w:rsidRDefault="001346D0" w:rsidP="00BE3662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132" w:type="dxa"/>
          </w:tcPr>
          <w:p w14:paraId="7DFB73E3" w14:textId="77777777" w:rsidR="001346D0" w:rsidRPr="004702A0" w:rsidRDefault="001346D0" w:rsidP="00BE3662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382" w:type="dxa"/>
          </w:tcPr>
          <w:p w14:paraId="3299D63C" w14:textId="77777777" w:rsidR="001346D0" w:rsidRPr="004702A0" w:rsidRDefault="001346D0" w:rsidP="00BE3662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764" w:type="dxa"/>
          </w:tcPr>
          <w:p w14:paraId="52BC7E8F" w14:textId="77777777" w:rsidR="001346D0" w:rsidRPr="004702A0" w:rsidRDefault="001346D0" w:rsidP="00BE3662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</w:tcPr>
          <w:p w14:paraId="245007B9" w14:textId="77777777" w:rsidR="001346D0" w:rsidRPr="004702A0" w:rsidRDefault="001346D0" w:rsidP="00BE3662">
            <w:pPr>
              <w:rPr>
                <w:b/>
                <w:bCs/>
                <w:sz w:val="20"/>
                <w:szCs w:val="20"/>
              </w:rPr>
            </w:pPr>
            <w:r w:rsidRPr="004702A0">
              <w:rPr>
                <w:b/>
                <w:bCs/>
                <w:sz w:val="20"/>
                <w:szCs w:val="20"/>
              </w:rPr>
              <w:t>Codice Fiscale</w:t>
            </w:r>
          </w:p>
        </w:tc>
      </w:tr>
      <w:tr w:rsidR="001346D0" w:rsidRPr="004702A0" w14:paraId="07CFCE14" w14:textId="77777777" w:rsidTr="00BE3662">
        <w:tc>
          <w:tcPr>
            <w:tcW w:w="519" w:type="dxa"/>
          </w:tcPr>
          <w:p w14:paraId="4A4C0155" w14:textId="77777777" w:rsidR="001346D0" w:rsidRPr="004702A0" w:rsidRDefault="001346D0" w:rsidP="00BE3662">
            <w:pPr>
              <w:rPr>
                <w:sz w:val="20"/>
                <w:szCs w:val="20"/>
              </w:rPr>
            </w:pPr>
            <w:r w:rsidRPr="004702A0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14:paraId="60DBF01F" w14:textId="77777777" w:rsidR="001346D0" w:rsidRPr="000C697C" w:rsidRDefault="001346D0" w:rsidP="00BE3662"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</w:tcPr>
          <w:p w14:paraId="7097B1B8" w14:textId="77777777" w:rsidR="001346D0" w:rsidRPr="000C697C" w:rsidRDefault="001346D0" w:rsidP="00BE3662">
            <w:pPr>
              <w:rPr>
                <w:sz w:val="21"/>
                <w:szCs w:val="21"/>
              </w:rPr>
            </w:pPr>
          </w:p>
        </w:tc>
        <w:tc>
          <w:tcPr>
            <w:tcW w:w="3764" w:type="dxa"/>
          </w:tcPr>
          <w:p w14:paraId="0689E598" w14:textId="77777777" w:rsidR="001346D0" w:rsidRPr="000C697C" w:rsidRDefault="001346D0" w:rsidP="00BE366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339B489" w14:textId="77777777" w:rsidR="001346D0" w:rsidRPr="000C697C" w:rsidRDefault="001346D0" w:rsidP="00BE3662">
            <w:pPr>
              <w:rPr>
                <w:sz w:val="21"/>
                <w:szCs w:val="21"/>
              </w:rPr>
            </w:pPr>
          </w:p>
        </w:tc>
      </w:tr>
      <w:tr w:rsidR="001346D0" w:rsidRPr="004702A0" w14:paraId="0DE0E5F0" w14:textId="77777777" w:rsidTr="00BE3662">
        <w:tc>
          <w:tcPr>
            <w:tcW w:w="519" w:type="dxa"/>
          </w:tcPr>
          <w:p w14:paraId="4A2194BB" w14:textId="77777777" w:rsidR="001346D0" w:rsidRPr="004702A0" w:rsidRDefault="001346D0" w:rsidP="00BE3662">
            <w:pPr>
              <w:rPr>
                <w:sz w:val="20"/>
                <w:szCs w:val="20"/>
              </w:rPr>
            </w:pPr>
            <w:r w:rsidRPr="004702A0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14:paraId="05539E02" w14:textId="77777777" w:rsidR="001346D0" w:rsidRPr="000C697C" w:rsidRDefault="001346D0" w:rsidP="00BE3662">
            <w:pPr>
              <w:rPr>
                <w:sz w:val="21"/>
                <w:szCs w:val="21"/>
              </w:rPr>
            </w:pPr>
            <w:r w:rsidRPr="000C697C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82" w:type="dxa"/>
          </w:tcPr>
          <w:p w14:paraId="73E15E8F" w14:textId="77777777" w:rsidR="001346D0" w:rsidRPr="000C697C" w:rsidRDefault="001346D0" w:rsidP="00BE3662">
            <w:pPr>
              <w:rPr>
                <w:sz w:val="21"/>
                <w:szCs w:val="21"/>
              </w:rPr>
            </w:pPr>
          </w:p>
        </w:tc>
        <w:tc>
          <w:tcPr>
            <w:tcW w:w="3764" w:type="dxa"/>
          </w:tcPr>
          <w:p w14:paraId="27F577C1" w14:textId="77777777" w:rsidR="001346D0" w:rsidRPr="000C697C" w:rsidRDefault="001346D0" w:rsidP="00BE366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EFFFEDC" w14:textId="77777777" w:rsidR="001346D0" w:rsidRPr="000C697C" w:rsidRDefault="001346D0" w:rsidP="00BE3662">
            <w:pPr>
              <w:rPr>
                <w:sz w:val="21"/>
                <w:szCs w:val="21"/>
              </w:rPr>
            </w:pPr>
          </w:p>
        </w:tc>
      </w:tr>
    </w:tbl>
    <w:p w14:paraId="07E1DB84" w14:textId="77777777" w:rsidR="001346D0" w:rsidRPr="004702A0" w:rsidRDefault="001346D0" w:rsidP="001346D0">
      <w:pPr>
        <w:rPr>
          <w:sz w:val="20"/>
          <w:szCs w:val="20"/>
        </w:rPr>
      </w:pPr>
    </w:p>
    <w:p w14:paraId="7EAF1AAF" w14:textId="77777777" w:rsidR="001346D0" w:rsidRDefault="001346D0" w:rsidP="001346D0">
      <w:pPr>
        <w:ind w:left="-142"/>
        <w:rPr>
          <w:sz w:val="20"/>
          <w:szCs w:val="20"/>
        </w:rPr>
      </w:pPr>
    </w:p>
    <w:p w14:paraId="395CDAF6" w14:textId="3A48E9E2" w:rsidR="00E27D04" w:rsidRDefault="00E27D04" w:rsidP="00CD6E30">
      <w:pPr>
        <w:ind w:left="-142"/>
        <w:rPr>
          <w:sz w:val="20"/>
          <w:szCs w:val="20"/>
        </w:rPr>
      </w:pPr>
    </w:p>
    <w:p w14:paraId="5F087366" w14:textId="77777777" w:rsidR="001346D0" w:rsidRDefault="001346D0" w:rsidP="00DF78DD">
      <w:pPr>
        <w:rPr>
          <w:sz w:val="20"/>
          <w:szCs w:val="20"/>
        </w:rPr>
      </w:pPr>
    </w:p>
    <w:p w14:paraId="244D6D10" w14:textId="77777777" w:rsidR="00722D4D" w:rsidRPr="008A0E4F" w:rsidRDefault="00C350B6" w:rsidP="00722D4D">
      <w:pPr>
        <w:ind w:left="-142"/>
        <w:jc w:val="both"/>
        <w:rPr>
          <w:sz w:val="20"/>
          <w:szCs w:val="20"/>
        </w:rPr>
      </w:pPr>
      <w:r w:rsidRPr="008A0E4F">
        <w:rPr>
          <w:sz w:val="20"/>
          <w:szCs w:val="20"/>
        </w:rPr>
        <w:t>Avuto riguardo al sottopunto 4.3</w:t>
      </w:r>
      <w:r w:rsidR="002F53EB" w:rsidRPr="008A0E4F">
        <w:rPr>
          <w:sz w:val="20"/>
          <w:szCs w:val="20"/>
        </w:rPr>
        <w:t xml:space="preserve"> </w:t>
      </w:r>
      <w:r w:rsidR="00074716" w:rsidRPr="008A0E4F">
        <w:rPr>
          <w:sz w:val="20"/>
          <w:szCs w:val="20"/>
        </w:rPr>
        <w:t xml:space="preserve">“determinazione del compenso dei componenti il Collegio Sindacale” </w:t>
      </w:r>
      <w:r w:rsidR="002F53EB" w:rsidRPr="008A0E4F">
        <w:rPr>
          <w:sz w:val="20"/>
          <w:szCs w:val="20"/>
        </w:rPr>
        <w:t xml:space="preserve">i sottoscritti </w:t>
      </w:r>
    </w:p>
    <w:p w14:paraId="1F8B05C5" w14:textId="2B23C2BF" w:rsidR="00722D4D" w:rsidRPr="008A0E4F" w:rsidRDefault="00722D4D" w:rsidP="00722D4D">
      <w:pPr>
        <w:ind w:left="-142"/>
        <w:jc w:val="both"/>
        <w:rPr>
          <w:sz w:val="20"/>
          <w:szCs w:val="20"/>
        </w:rPr>
      </w:pPr>
    </w:p>
    <w:p w14:paraId="3C3CACF6" w14:textId="21488091" w:rsidR="00C350B6" w:rsidRPr="008A0E4F" w:rsidRDefault="00014977" w:rsidP="007C0A42">
      <w:pPr>
        <w:ind w:left="-142"/>
        <w:jc w:val="both"/>
        <w:rPr>
          <w:sz w:val="20"/>
          <w:szCs w:val="20"/>
        </w:rPr>
      </w:pPr>
      <w:proofErr w:type="gramStart"/>
      <w:r w:rsidRPr="008A0E4F">
        <w:rPr>
          <w:sz w:val="20"/>
          <w:szCs w:val="20"/>
        </w:rPr>
        <w:t xml:space="preserve">[ </w:t>
      </w:r>
      <w:r w:rsidR="00303A59" w:rsidRPr="008A0E4F">
        <w:rPr>
          <w:sz w:val="20"/>
          <w:szCs w:val="20"/>
        </w:rPr>
        <w:t>]</w:t>
      </w:r>
      <w:proofErr w:type="gramEnd"/>
      <w:r w:rsidR="00303A59" w:rsidRPr="008A0E4F">
        <w:rPr>
          <w:sz w:val="20"/>
          <w:szCs w:val="20"/>
        </w:rPr>
        <w:t xml:space="preserve"> </w:t>
      </w:r>
      <w:r w:rsidR="002F53EB" w:rsidRPr="008A0E4F">
        <w:rPr>
          <w:sz w:val="20"/>
          <w:szCs w:val="20"/>
        </w:rPr>
        <w:t>ritengono di aderire all</w:t>
      </w:r>
      <w:r w:rsidR="00074716" w:rsidRPr="008A0E4F">
        <w:rPr>
          <w:sz w:val="20"/>
          <w:szCs w:val="20"/>
        </w:rPr>
        <w:t>a</w:t>
      </w:r>
      <w:r w:rsidR="002F53EB" w:rsidRPr="008A0E4F">
        <w:rPr>
          <w:sz w:val="20"/>
          <w:szCs w:val="20"/>
        </w:rPr>
        <w:t xml:space="preserve"> propost</w:t>
      </w:r>
      <w:r w:rsidR="00074716" w:rsidRPr="008A0E4F">
        <w:rPr>
          <w:sz w:val="20"/>
          <w:szCs w:val="20"/>
        </w:rPr>
        <w:t>a</w:t>
      </w:r>
      <w:r w:rsidR="002F53EB" w:rsidRPr="008A0E4F">
        <w:rPr>
          <w:sz w:val="20"/>
          <w:szCs w:val="20"/>
        </w:rPr>
        <w:t xml:space="preserve"> formulat</w:t>
      </w:r>
      <w:r w:rsidR="00074716" w:rsidRPr="008A0E4F">
        <w:rPr>
          <w:sz w:val="20"/>
          <w:szCs w:val="20"/>
        </w:rPr>
        <w:t>a</w:t>
      </w:r>
      <w:r w:rsidR="002F53EB" w:rsidRPr="008A0E4F">
        <w:rPr>
          <w:sz w:val="20"/>
          <w:szCs w:val="20"/>
        </w:rPr>
        <w:t xml:space="preserve"> dal Consiglio di Amministrazione nella Relazione per l’Assemblea </w:t>
      </w:r>
    </w:p>
    <w:p w14:paraId="09D04A7A" w14:textId="77777777" w:rsidR="007C0A42" w:rsidRPr="008A0E4F" w:rsidRDefault="007C0A42" w:rsidP="007C0A42">
      <w:pPr>
        <w:ind w:left="-142"/>
        <w:jc w:val="both"/>
        <w:rPr>
          <w:i/>
          <w:iCs/>
          <w:sz w:val="20"/>
          <w:szCs w:val="20"/>
        </w:rPr>
      </w:pPr>
    </w:p>
    <w:p w14:paraId="7BC9D10E" w14:textId="37AA13D5" w:rsidR="00303A59" w:rsidRPr="008A0E4F" w:rsidRDefault="00303A59" w:rsidP="00303A59">
      <w:pPr>
        <w:ind w:left="-142"/>
        <w:jc w:val="both"/>
        <w:rPr>
          <w:sz w:val="20"/>
          <w:szCs w:val="20"/>
        </w:rPr>
      </w:pPr>
      <w:proofErr w:type="gramStart"/>
      <w:r w:rsidRPr="008A0E4F">
        <w:rPr>
          <w:sz w:val="20"/>
          <w:szCs w:val="20"/>
        </w:rPr>
        <w:t>[ ]</w:t>
      </w:r>
      <w:proofErr w:type="gramEnd"/>
      <w:r w:rsidRPr="008A0E4F">
        <w:rPr>
          <w:sz w:val="20"/>
          <w:szCs w:val="20"/>
        </w:rPr>
        <w:t xml:space="preserve"> ritengono di NON aderire alla proposta formulata dal Consiglio di Amministrazione nella Relazione per l’Assemblea e, pertanto, invitano gli azionisti ad approvare la seguente proposta di deliberazione:</w:t>
      </w:r>
    </w:p>
    <w:p w14:paraId="0865F00A" w14:textId="77777777" w:rsidR="00303A59" w:rsidRPr="008A0E4F" w:rsidRDefault="00303A59" w:rsidP="00303A59">
      <w:pPr>
        <w:ind w:left="-142"/>
        <w:jc w:val="both"/>
      </w:pPr>
    </w:p>
    <w:p w14:paraId="49B65D1D" w14:textId="77777777" w:rsidR="00303A59" w:rsidRPr="008A0E4F" w:rsidRDefault="00303A59" w:rsidP="00303A59">
      <w:pPr>
        <w:pStyle w:val="Paragrafoelenco"/>
        <w:ind w:left="578"/>
        <w:jc w:val="both"/>
        <w:rPr>
          <w:i/>
          <w:iCs/>
          <w:sz w:val="20"/>
          <w:szCs w:val="20"/>
        </w:rPr>
      </w:pPr>
      <w:r w:rsidRPr="008A0E4F">
        <w:rPr>
          <w:i/>
          <w:iCs/>
          <w:sz w:val="20"/>
          <w:szCs w:val="20"/>
        </w:rPr>
        <w:t>“L'assemblea ordinaria degli azionisti di e-</w:t>
      </w:r>
      <w:proofErr w:type="spellStart"/>
      <w:r w:rsidRPr="008A0E4F">
        <w:rPr>
          <w:i/>
          <w:iCs/>
          <w:sz w:val="20"/>
          <w:szCs w:val="20"/>
        </w:rPr>
        <w:t>Novia</w:t>
      </w:r>
      <w:proofErr w:type="spellEnd"/>
      <w:r w:rsidRPr="008A0E4F">
        <w:rPr>
          <w:i/>
          <w:iCs/>
          <w:sz w:val="20"/>
          <w:szCs w:val="20"/>
        </w:rPr>
        <w:t xml:space="preserve"> S.p.A.:</w:t>
      </w:r>
    </w:p>
    <w:p w14:paraId="741F0530" w14:textId="58753E84" w:rsidR="00303A59" w:rsidRPr="008A0E4F" w:rsidRDefault="00793B4E" w:rsidP="00793B4E">
      <w:pPr>
        <w:pStyle w:val="Paragrafoelenco"/>
        <w:ind w:left="578"/>
        <w:jc w:val="both"/>
        <w:rPr>
          <w:i/>
          <w:iCs/>
          <w:sz w:val="20"/>
          <w:szCs w:val="20"/>
        </w:rPr>
      </w:pPr>
      <w:r w:rsidRPr="008A0E4F">
        <w:rPr>
          <w:i/>
          <w:iCs/>
          <w:sz w:val="20"/>
          <w:szCs w:val="20"/>
        </w:rPr>
        <w:t xml:space="preserve">- </w:t>
      </w:r>
      <w:r w:rsidR="00303A59" w:rsidRPr="008A0E4F">
        <w:rPr>
          <w:i/>
          <w:iCs/>
          <w:sz w:val="20"/>
          <w:szCs w:val="20"/>
        </w:rPr>
        <w:t>udito quanto esposto dal Presidente;</w:t>
      </w:r>
    </w:p>
    <w:p w14:paraId="6516F29A" w14:textId="04DBBA8E" w:rsidR="00303A59" w:rsidRPr="008A0E4F" w:rsidRDefault="00B3479B" w:rsidP="00303A59">
      <w:pPr>
        <w:pStyle w:val="Paragrafoelenco"/>
        <w:ind w:left="578"/>
        <w:jc w:val="both"/>
        <w:rPr>
          <w:i/>
          <w:iCs/>
          <w:sz w:val="20"/>
          <w:szCs w:val="20"/>
        </w:rPr>
      </w:pPr>
      <w:r w:rsidRPr="008A0E4F">
        <w:rPr>
          <w:i/>
          <w:iCs/>
          <w:sz w:val="20"/>
          <w:szCs w:val="20"/>
        </w:rPr>
        <w:t xml:space="preserve">- </w:t>
      </w:r>
      <w:r w:rsidR="00303A59" w:rsidRPr="008A0E4F">
        <w:rPr>
          <w:i/>
          <w:iCs/>
          <w:sz w:val="20"/>
          <w:szCs w:val="20"/>
        </w:rPr>
        <w:t>preso atto della relazione illustrativa predisposta dal Consiglio di Amministrazione;</w:t>
      </w:r>
    </w:p>
    <w:p w14:paraId="05F4F829" w14:textId="3C1B6E1F" w:rsidR="00B3479B" w:rsidRPr="008A0E4F" w:rsidRDefault="00B3479B" w:rsidP="00303A59">
      <w:pPr>
        <w:pStyle w:val="Paragrafoelenco"/>
        <w:ind w:left="578"/>
        <w:jc w:val="both"/>
        <w:rPr>
          <w:i/>
          <w:iCs/>
          <w:sz w:val="20"/>
          <w:szCs w:val="20"/>
        </w:rPr>
      </w:pPr>
      <w:r w:rsidRPr="008A0E4F">
        <w:rPr>
          <w:i/>
          <w:iCs/>
          <w:sz w:val="20"/>
          <w:szCs w:val="20"/>
        </w:rPr>
        <w:t>-</w:t>
      </w:r>
      <w:r w:rsidRPr="008A0E4F">
        <w:rPr>
          <w:i/>
          <w:iCs/>
          <w:sz w:val="20"/>
          <w:szCs w:val="20"/>
        </w:rPr>
        <w:tab/>
        <w:t>tenuto conto di quanto disposto all'art. 24 dello Statuto riguardo al compenso dei componenti il Collegio Sindacale;</w:t>
      </w:r>
    </w:p>
    <w:p w14:paraId="3C65FB00" w14:textId="77777777" w:rsidR="00303A59" w:rsidRPr="008A0E4F" w:rsidRDefault="00303A59" w:rsidP="00303A59">
      <w:pPr>
        <w:ind w:left="-142"/>
        <w:jc w:val="center"/>
        <w:rPr>
          <w:b/>
          <w:bCs/>
          <w:i/>
          <w:iCs/>
          <w:sz w:val="20"/>
          <w:szCs w:val="20"/>
        </w:rPr>
      </w:pPr>
      <w:r w:rsidRPr="008A0E4F">
        <w:rPr>
          <w:b/>
          <w:bCs/>
          <w:i/>
          <w:iCs/>
          <w:sz w:val="20"/>
          <w:szCs w:val="20"/>
        </w:rPr>
        <w:t>delibera</w:t>
      </w:r>
    </w:p>
    <w:p w14:paraId="2F5B0EE9" w14:textId="6A2C0AE2" w:rsidR="00303A59" w:rsidRPr="008A0E4F" w:rsidRDefault="00303A59" w:rsidP="008A0E4F">
      <w:pPr>
        <w:pStyle w:val="Paragrafoelenco"/>
        <w:numPr>
          <w:ilvl w:val="0"/>
          <w:numId w:val="10"/>
        </w:numPr>
        <w:ind w:left="993"/>
        <w:jc w:val="both"/>
        <w:rPr>
          <w:i/>
          <w:iCs/>
          <w:sz w:val="20"/>
          <w:szCs w:val="20"/>
        </w:rPr>
      </w:pPr>
      <w:r w:rsidRPr="008A0E4F">
        <w:rPr>
          <w:i/>
          <w:iCs/>
          <w:sz w:val="20"/>
          <w:szCs w:val="20"/>
        </w:rPr>
        <w:t xml:space="preserve">di attribuire un compenso lordo di </w:t>
      </w:r>
      <w:proofErr w:type="gramStart"/>
      <w:r w:rsidRPr="008A0E4F">
        <w:rPr>
          <w:i/>
          <w:iCs/>
          <w:sz w:val="20"/>
          <w:szCs w:val="20"/>
        </w:rPr>
        <w:t>Euro</w:t>
      </w:r>
      <w:proofErr w:type="gramEnd"/>
      <w:r w:rsidRPr="008A0E4F">
        <w:rPr>
          <w:i/>
          <w:iCs/>
          <w:sz w:val="20"/>
          <w:szCs w:val="20"/>
        </w:rPr>
        <w:t xml:space="preserve"> </w:t>
      </w:r>
      <w:r w:rsidR="008A0E4F" w:rsidRPr="008A0E4F">
        <w:rPr>
          <w:i/>
          <w:iCs/>
          <w:sz w:val="20"/>
          <w:szCs w:val="20"/>
        </w:rPr>
        <w:t>[</w:t>
      </w:r>
      <w:r w:rsidR="008A0E4F" w:rsidRPr="008A0E4F">
        <w:rPr>
          <w:rFonts w:ascii="Calibri" w:hAnsi="Calibri" w:cs="Calibri"/>
          <w:i/>
          <w:iCs/>
          <w:sz w:val="20"/>
          <w:szCs w:val="20"/>
        </w:rPr>
        <w:t>•</w:t>
      </w:r>
      <w:r w:rsidR="008A0E4F" w:rsidRPr="008A0E4F">
        <w:rPr>
          <w:i/>
          <w:iCs/>
          <w:sz w:val="20"/>
          <w:szCs w:val="20"/>
        </w:rPr>
        <w:t xml:space="preserve">] </w:t>
      </w:r>
      <w:r w:rsidRPr="008A0E4F">
        <w:rPr>
          <w:i/>
          <w:iCs/>
          <w:sz w:val="20"/>
          <w:szCs w:val="20"/>
        </w:rPr>
        <w:t xml:space="preserve">al Presidente del Collegio Sindacale e di Euro </w:t>
      </w:r>
      <w:r w:rsidR="008A0E4F" w:rsidRPr="008A0E4F">
        <w:rPr>
          <w:i/>
          <w:iCs/>
          <w:sz w:val="20"/>
          <w:szCs w:val="20"/>
        </w:rPr>
        <w:t>[</w:t>
      </w:r>
      <w:r w:rsidR="008A0E4F" w:rsidRPr="008A0E4F">
        <w:rPr>
          <w:rFonts w:ascii="Calibri" w:hAnsi="Calibri" w:cs="Calibri"/>
          <w:i/>
          <w:iCs/>
          <w:sz w:val="20"/>
          <w:szCs w:val="20"/>
        </w:rPr>
        <w:t>•</w:t>
      </w:r>
      <w:r w:rsidR="008A0E4F" w:rsidRPr="008A0E4F">
        <w:rPr>
          <w:i/>
          <w:iCs/>
          <w:sz w:val="20"/>
          <w:szCs w:val="20"/>
        </w:rPr>
        <w:t xml:space="preserve">] </w:t>
      </w:r>
      <w:r w:rsidRPr="008A0E4F">
        <w:rPr>
          <w:i/>
          <w:iCs/>
          <w:sz w:val="20"/>
          <w:szCs w:val="20"/>
        </w:rPr>
        <w:t>in favore di ciascun Sindaco Effettivo, in ragione d’anno e da riparametrarsi in funzione dei mesi di effettivo mandato;</w:t>
      </w:r>
    </w:p>
    <w:p w14:paraId="5357C74D" w14:textId="2B52A8FA" w:rsidR="00303A59" w:rsidRPr="008A0E4F" w:rsidRDefault="00303A59" w:rsidP="008A0E4F">
      <w:pPr>
        <w:pStyle w:val="Paragrafoelenco"/>
        <w:numPr>
          <w:ilvl w:val="0"/>
          <w:numId w:val="10"/>
        </w:numPr>
        <w:ind w:left="993"/>
        <w:jc w:val="both"/>
        <w:rPr>
          <w:i/>
          <w:iCs/>
          <w:sz w:val="20"/>
          <w:szCs w:val="20"/>
        </w:rPr>
      </w:pPr>
      <w:r w:rsidRPr="008A0E4F">
        <w:rPr>
          <w:i/>
          <w:iCs/>
          <w:sz w:val="20"/>
          <w:szCs w:val="20"/>
        </w:rPr>
        <w:t xml:space="preserve">di prevedere che, in caso di quotazione delle azioni della Società su un mercato regolamentato – italiano o estero –sottoposto a vigilanza da parte di un’autorità nazionale (e.g., Euronext Milan, Euronext Paris etc.), i predetti compensi annui vengano incrementati rispettivamente sino a lordi </w:t>
      </w:r>
      <w:proofErr w:type="gramStart"/>
      <w:r w:rsidRPr="008A0E4F">
        <w:rPr>
          <w:i/>
          <w:iCs/>
          <w:sz w:val="20"/>
          <w:szCs w:val="20"/>
        </w:rPr>
        <w:t>Euro</w:t>
      </w:r>
      <w:proofErr w:type="gramEnd"/>
      <w:r w:rsidRPr="008A0E4F">
        <w:rPr>
          <w:i/>
          <w:iCs/>
          <w:sz w:val="20"/>
          <w:szCs w:val="20"/>
        </w:rPr>
        <w:t xml:space="preserve"> </w:t>
      </w:r>
      <w:r w:rsidR="008A0E4F" w:rsidRPr="008A0E4F">
        <w:rPr>
          <w:i/>
          <w:iCs/>
          <w:sz w:val="20"/>
          <w:szCs w:val="20"/>
        </w:rPr>
        <w:t>[</w:t>
      </w:r>
      <w:r w:rsidR="008A0E4F" w:rsidRPr="008A0E4F">
        <w:rPr>
          <w:rFonts w:ascii="Calibri" w:hAnsi="Calibri" w:cs="Calibri"/>
          <w:i/>
          <w:iCs/>
          <w:sz w:val="20"/>
          <w:szCs w:val="20"/>
        </w:rPr>
        <w:t>•</w:t>
      </w:r>
      <w:r w:rsidR="008A0E4F" w:rsidRPr="008A0E4F">
        <w:rPr>
          <w:i/>
          <w:iCs/>
          <w:sz w:val="20"/>
          <w:szCs w:val="20"/>
        </w:rPr>
        <w:t xml:space="preserve">] </w:t>
      </w:r>
      <w:r w:rsidRPr="008A0E4F">
        <w:rPr>
          <w:i/>
          <w:iCs/>
          <w:sz w:val="20"/>
          <w:szCs w:val="20"/>
        </w:rPr>
        <w:t xml:space="preserve">in favore del Presidente e sino a lordi </w:t>
      </w:r>
      <w:r w:rsidR="00DC40CC" w:rsidRPr="008A0E4F">
        <w:rPr>
          <w:i/>
          <w:iCs/>
          <w:sz w:val="20"/>
          <w:szCs w:val="20"/>
        </w:rPr>
        <w:t xml:space="preserve">Euro </w:t>
      </w:r>
      <w:r w:rsidR="008A0E4F" w:rsidRPr="008A0E4F">
        <w:rPr>
          <w:i/>
          <w:iCs/>
          <w:sz w:val="20"/>
          <w:szCs w:val="20"/>
        </w:rPr>
        <w:t>[</w:t>
      </w:r>
      <w:r w:rsidR="008A0E4F" w:rsidRPr="008A0E4F">
        <w:rPr>
          <w:rFonts w:ascii="Calibri" w:hAnsi="Calibri" w:cs="Calibri"/>
          <w:i/>
          <w:iCs/>
          <w:sz w:val="20"/>
          <w:szCs w:val="20"/>
        </w:rPr>
        <w:t>•</w:t>
      </w:r>
      <w:r w:rsidR="008A0E4F" w:rsidRPr="008A0E4F">
        <w:rPr>
          <w:i/>
          <w:iCs/>
          <w:sz w:val="20"/>
          <w:szCs w:val="20"/>
        </w:rPr>
        <w:t xml:space="preserve">] </w:t>
      </w:r>
      <w:r w:rsidRPr="008A0E4F">
        <w:rPr>
          <w:i/>
          <w:iCs/>
          <w:sz w:val="20"/>
          <w:szCs w:val="20"/>
        </w:rPr>
        <w:t>in favore di ciascun Sindaco Effettivo;</w:t>
      </w:r>
    </w:p>
    <w:p w14:paraId="6985B9D3" w14:textId="77777777" w:rsidR="00303A59" w:rsidRPr="001F1CDC" w:rsidRDefault="00303A59" w:rsidP="008A0E4F">
      <w:pPr>
        <w:pStyle w:val="Paragrafoelenco"/>
        <w:numPr>
          <w:ilvl w:val="0"/>
          <w:numId w:val="10"/>
        </w:numPr>
        <w:ind w:left="993"/>
        <w:jc w:val="both"/>
        <w:rPr>
          <w:i/>
          <w:iCs/>
          <w:sz w:val="20"/>
          <w:szCs w:val="20"/>
        </w:rPr>
      </w:pPr>
      <w:r w:rsidRPr="008A0E4F">
        <w:rPr>
          <w:i/>
          <w:iCs/>
          <w:sz w:val="20"/>
          <w:szCs w:val="20"/>
        </w:rPr>
        <w:t>di dare mandato al Presidente del Consiglio di Amministrazione e all’Amministratore Delegato, in via disgiunta tra loro e con facoltà</w:t>
      </w:r>
      <w:r w:rsidRPr="001F1CDC">
        <w:rPr>
          <w:i/>
          <w:iCs/>
          <w:sz w:val="20"/>
          <w:szCs w:val="20"/>
        </w:rPr>
        <w:t xml:space="preserve"> di sub-delega a terzi, di compiere tutte le attività inerenti o conseguenti all’attuazione della presente delibera.”</w:t>
      </w:r>
    </w:p>
    <w:p w14:paraId="28B4A759" w14:textId="77777777" w:rsidR="00C350B6" w:rsidRDefault="00C350B6" w:rsidP="006E0D46">
      <w:pPr>
        <w:ind w:left="-142"/>
        <w:jc w:val="both"/>
        <w:rPr>
          <w:sz w:val="20"/>
          <w:szCs w:val="20"/>
        </w:rPr>
      </w:pPr>
    </w:p>
    <w:p w14:paraId="6360B59B" w14:textId="77777777" w:rsidR="008F530D" w:rsidRPr="004702A0" w:rsidRDefault="008F530D" w:rsidP="008A0E4F">
      <w:pPr>
        <w:ind w:left="4248" w:firstLine="708"/>
        <w:jc w:val="both"/>
        <w:rPr>
          <w:sz w:val="20"/>
          <w:szCs w:val="20"/>
        </w:rPr>
      </w:pPr>
      <w:r w:rsidRPr="004702A0">
        <w:rPr>
          <w:sz w:val="20"/>
          <w:szCs w:val="20"/>
        </w:rPr>
        <w:t>*****</w:t>
      </w:r>
    </w:p>
    <w:p w14:paraId="5E794214" w14:textId="77777777" w:rsidR="0033011A" w:rsidRDefault="0033011A" w:rsidP="00D703B1">
      <w:pPr>
        <w:rPr>
          <w:sz w:val="20"/>
          <w:szCs w:val="20"/>
        </w:rPr>
      </w:pPr>
    </w:p>
    <w:p w14:paraId="37930A02" w14:textId="026E59D7" w:rsidR="00D703B1" w:rsidRPr="004702A0" w:rsidRDefault="00D703B1" w:rsidP="0033011A">
      <w:pPr>
        <w:ind w:left="-142"/>
        <w:rPr>
          <w:sz w:val="20"/>
          <w:szCs w:val="20"/>
        </w:rPr>
      </w:pPr>
      <w:r w:rsidRPr="004702A0">
        <w:rPr>
          <w:sz w:val="20"/>
          <w:szCs w:val="20"/>
        </w:rPr>
        <w:t>La lista è corredata dalla seguente documentazione:</w:t>
      </w:r>
    </w:p>
    <w:p w14:paraId="1455CEEE" w14:textId="758CAB7E" w:rsidR="00D703B1" w:rsidRPr="004702A0" w:rsidRDefault="00D703B1" w:rsidP="0065246F">
      <w:pPr>
        <w:pStyle w:val="Paragrafoelenco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4702A0">
        <w:rPr>
          <w:sz w:val="20"/>
          <w:szCs w:val="20"/>
        </w:rPr>
        <w:t xml:space="preserve">copia della certificazione rilasciata dall’intermediario comprovante la titolarità del numero di azioni </w:t>
      </w:r>
      <w:r w:rsidR="00C70BEE">
        <w:rPr>
          <w:sz w:val="20"/>
          <w:szCs w:val="20"/>
        </w:rPr>
        <w:t>nella titolar</w:t>
      </w:r>
      <w:r w:rsidR="0065246F">
        <w:rPr>
          <w:sz w:val="20"/>
          <w:szCs w:val="20"/>
        </w:rPr>
        <w:t>i</w:t>
      </w:r>
      <w:r w:rsidR="00C70BEE">
        <w:rPr>
          <w:sz w:val="20"/>
          <w:szCs w:val="20"/>
        </w:rPr>
        <w:t>tà degli azionisti proponenti</w:t>
      </w:r>
      <w:r w:rsidR="002871C4" w:rsidRPr="004702A0">
        <w:rPr>
          <w:sz w:val="20"/>
          <w:szCs w:val="20"/>
        </w:rPr>
        <w:t>;</w:t>
      </w:r>
    </w:p>
    <w:p w14:paraId="3408C9F4" w14:textId="13385923" w:rsidR="00D703B1" w:rsidRPr="004702A0" w:rsidRDefault="00D703B1" w:rsidP="0065246F">
      <w:pPr>
        <w:pStyle w:val="Paragrafoelenco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4702A0">
        <w:rPr>
          <w:sz w:val="20"/>
          <w:szCs w:val="20"/>
        </w:rPr>
        <w:t xml:space="preserve">dichiarazioni di ciascun candidato di accettazione della candidatura, attestante, </w:t>
      </w:r>
      <w:r w:rsidR="002871C4" w:rsidRPr="004702A0">
        <w:rPr>
          <w:sz w:val="20"/>
          <w:szCs w:val="20"/>
        </w:rPr>
        <w:t>altresì</w:t>
      </w:r>
      <w:r w:rsidRPr="004702A0">
        <w:rPr>
          <w:sz w:val="20"/>
          <w:szCs w:val="20"/>
        </w:rPr>
        <w:t xml:space="preserve">, sotto la propria responsabilità, l’inesistenza di cause di ineleggibilità e incompatibilità, nonché l’esistenza dei requisiti di </w:t>
      </w:r>
      <w:r w:rsidR="00125B64">
        <w:rPr>
          <w:sz w:val="20"/>
          <w:szCs w:val="20"/>
        </w:rPr>
        <w:t xml:space="preserve">indipendenza, </w:t>
      </w:r>
      <w:r w:rsidRPr="004702A0">
        <w:rPr>
          <w:sz w:val="20"/>
          <w:szCs w:val="20"/>
        </w:rPr>
        <w:t>onorabilità</w:t>
      </w:r>
      <w:r w:rsidR="00125B64">
        <w:rPr>
          <w:sz w:val="20"/>
          <w:szCs w:val="20"/>
        </w:rPr>
        <w:t xml:space="preserve"> e</w:t>
      </w:r>
      <w:r w:rsidRPr="004702A0">
        <w:rPr>
          <w:sz w:val="20"/>
          <w:szCs w:val="20"/>
        </w:rPr>
        <w:t xml:space="preserve"> professionalità prescritti dalla normativa </w:t>
      </w:r>
      <w:r w:rsidR="00125B64">
        <w:rPr>
          <w:sz w:val="20"/>
          <w:szCs w:val="20"/>
        </w:rPr>
        <w:t xml:space="preserve">– anche regolamentare – </w:t>
      </w:r>
      <w:r w:rsidRPr="004702A0">
        <w:rPr>
          <w:sz w:val="20"/>
          <w:szCs w:val="20"/>
        </w:rPr>
        <w:t xml:space="preserve">vigente </w:t>
      </w:r>
      <w:r w:rsidR="00125B64">
        <w:rPr>
          <w:sz w:val="20"/>
          <w:szCs w:val="20"/>
        </w:rPr>
        <w:t xml:space="preserve">e dallo statuto </w:t>
      </w:r>
      <w:r w:rsidRPr="004702A0">
        <w:rPr>
          <w:sz w:val="20"/>
          <w:szCs w:val="20"/>
        </w:rPr>
        <w:t xml:space="preserve">per ricoprire la carica di </w:t>
      </w:r>
      <w:r w:rsidR="009F1FBE">
        <w:rPr>
          <w:sz w:val="20"/>
          <w:szCs w:val="20"/>
        </w:rPr>
        <w:t>membro del collegio sindacale</w:t>
      </w:r>
      <w:r w:rsidRPr="004702A0">
        <w:rPr>
          <w:sz w:val="20"/>
          <w:szCs w:val="20"/>
        </w:rPr>
        <w:t xml:space="preserve"> della Società</w:t>
      </w:r>
    </w:p>
    <w:p w14:paraId="50386BCF" w14:textId="7F28718E" w:rsidR="00D703B1" w:rsidRPr="004702A0" w:rsidRDefault="00D703B1" w:rsidP="0065246F">
      <w:pPr>
        <w:pStyle w:val="Paragrafoelenco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4702A0">
        <w:rPr>
          <w:sz w:val="20"/>
          <w:szCs w:val="20"/>
        </w:rPr>
        <w:t>curriculum vitae riguardante le caratteristiche personali e professionali di ciascun candidato</w:t>
      </w:r>
      <w:r w:rsidR="00EE300A" w:rsidRPr="00EE300A">
        <w:rPr>
          <w:sz w:val="20"/>
          <w:szCs w:val="20"/>
        </w:rPr>
        <w:t xml:space="preserve"> </w:t>
      </w:r>
      <w:r w:rsidR="00EE300A">
        <w:rPr>
          <w:sz w:val="20"/>
          <w:szCs w:val="20"/>
        </w:rPr>
        <w:t>contenente l’</w:t>
      </w:r>
      <w:r w:rsidR="00EE300A" w:rsidRPr="00EE300A">
        <w:rPr>
          <w:sz w:val="20"/>
          <w:szCs w:val="20"/>
        </w:rPr>
        <w:t>elenco degli incarichi di amministrazione e di controllo ricoperti presso altre società</w:t>
      </w:r>
      <w:r w:rsidR="002871C4" w:rsidRPr="004702A0">
        <w:rPr>
          <w:sz w:val="20"/>
          <w:szCs w:val="20"/>
        </w:rPr>
        <w:t>.</w:t>
      </w:r>
    </w:p>
    <w:p w14:paraId="7299978F" w14:textId="77777777" w:rsidR="000B355C" w:rsidRDefault="000B355C" w:rsidP="00D703B1">
      <w:pPr>
        <w:jc w:val="center"/>
        <w:rPr>
          <w:sz w:val="20"/>
          <w:szCs w:val="20"/>
        </w:rPr>
      </w:pPr>
    </w:p>
    <w:p w14:paraId="181DE83B" w14:textId="6AD4E987" w:rsidR="00D703B1" w:rsidRPr="00F322D6" w:rsidRDefault="00D703B1" w:rsidP="00F322D6">
      <w:pPr>
        <w:jc w:val="center"/>
        <w:rPr>
          <w:sz w:val="20"/>
          <w:szCs w:val="20"/>
        </w:rPr>
      </w:pPr>
      <w:r w:rsidRPr="004702A0">
        <w:rPr>
          <w:sz w:val="20"/>
          <w:szCs w:val="20"/>
        </w:rPr>
        <w:t>*****</w:t>
      </w:r>
    </w:p>
    <w:p w14:paraId="688E4EA4" w14:textId="20E15FA8" w:rsidR="0065246F" w:rsidRDefault="00D703B1" w:rsidP="00D703B1">
      <w:pPr>
        <w:rPr>
          <w:sz w:val="20"/>
          <w:szCs w:val="20"/>
        </w:rPr>
      </w:pPr>
      <w:r w:rsidRPr="004702A0">
        <w:rPr>
          <w:sz w:val="20"/>
          <w:szCs w:val="20"/>
        </w:rPr>
        <w:t>O</w:t>
      </w:r>
      <w:r w:rsidR="009F1FBE">
        <w:rPr>
          <w:sz w:val="20"/>
          <w:szCs w:val="20"/>
        </w:rPr>
        <w:t>ve</w:t>
      </w:r>
      <w:r w:rsidRPr="004702A0">
        <w:rPr>
          <w:sz w:val="20"/>
          <w:szCs w:val="20"/>
        </w:rPr>
        <w:t xml:space="preserve"> e-</w:t>
      </w:r>
      <w:proofErr w:type="spellStart"/>
      <w:r w:rsidRPr="004702A0">
        <w:rPr>
          <w:sz w:val="20"/>
          <w:szCs w:val="20"/>
        </w:rPr>
        <w:t>Novia</w:t>
      </w:r>
      <w:proofErr w:type="spellEnd"/>
      <w:r w:rsidRPr="004702A0">
        <w:rPr>
          <w:sz w:val="20"/>
          <w:szCs w:val="20"/>
        </w:rPr>
        <w:t xml:space="preserve"> S</w:t>
      </w:r>
      <w:r w:rsidR="006C51BC">
        <w:rPr>
          <w:sz w:val="20"/>
          <w:szCs w:val="20"/>
        </w:rPr>
        <w:t>.</w:t>
      </w:r>
      <w:r w:rsidRPr="004702A0">
        <w:rPr>
          <w:sz w:val="20"/>
          <w:szCs w:val="20"/>
        </w:rPr>
        <w:t>p</w:t>
      </w:r>
      <w:r w:rsidR="006C51BC">
        <w:rPr>
          <w:sz w:val="20"/>
          <w:szCs w:val="20"/>
        </w:rPr>
        <w:t>.</w:t>
      </w:r>
      <w:r w:rsidRPr="004702A0">
        <w:rPr>
          <w:sz w:val="20"/>
          <w:szCs w:val="20"/>
        </w:rPr>
        <w:t>A</w:t>
      </w:r>
      <w:r w:rsidR="006C51BC">
        <w:rPr>
          <w:sz w:val="20"/>
          <w:szCs w:val="20"/>
        </w:rPr>
        <w:t>.</w:t>
      </w:r>
      <w:r w:rsidRPr="004702A0">
        <w:rPr>
          <w:sz w:val="20"/>
          <w:szCs w:val="20"/>
        </w:rPr>
        <w:t xml:space="preserve"> avesse necessità di contattare i presentatori della lista si prega di contattare </w:t>
      </w:r>
    </w:p>
    <w:p w14:paraId="631A24AA" w14:textId="77777777" w:rsidR="0065246F" w:rsidRDefault="0065246F" w:rsidP="00D703B1">
      <w:pPr>
        <w:rPr>
          <w:sz w:val="20"/>
          <w:szCs w:val="20"/>
        </w:rPr>
      </w:pPr>
    </w:p>
    <w:p w14:paraId="4495C909" w14:textId="6EC65F32" w:rsidR="006C4D0D" w:rsidRPr="009F1FBE" w:rsidRDefault="00D703B1" w:rsidP="00D703B1">
      <w:pPr>
        <w:rPr>
          <w:sz w:val="20"/>
          <w:szCs w:val="20"/>
        </w:rPr>
      </w:pPr>
      <w:r w:rsidRPr="009F1FBE">
        <w:rPr>
          <w:sz w:val="20"/>
          <w:szCs w:val="20"/>
        </w:rPr>
        <w:t>(email:</w:t>
      </w:r>
      <w:r w:rsidR="00EC00EC" w:rsidRPr="009F1FBE">
        <w:rPr>
          <w:sz w:val="20"/>
          <w:szCs w:val="20"/>
        </w:rPr>
        <w:t xml:space="preserve"> </w:t>
      </w:r>
      <w:r w:rsidR="009F1FBE" w:rsidRPr="00243B45">
        <w:rPr>
          <w:i/>
          <w:iCs/>
          <w:sz w:val="20"/>
          <w:szCs w:val="20"/>
          <w:highlight w:val="yellow"/>
        </w:rPr>
        <w:t>[</w:t>
      </w:r>
      <w:r w:rsidR="009F1FBE" w:rsidRPr="00243B45">
        <w:rPr>
          <w:rFonts w:ascii="Calibri" w:hAnsi="Calibri" w:cs="Calibri"/>
          <w:i/>
          <w:iCs/>
          <w:sz w:val="20"/>
          <w:szCs w:val="20"/>
          <w:highlight w:val="yellow"/>
        </w:rPr>
        <w:t>•</w:t>
      </w:r>
      <w:proofErr w:type="gramStart"/>
      <w:r w:rsidR="009F1FBE" w:rsidRPr="00243B45">
        <w:rPr>
          <w:i/>
          <w:iCs/>
          <w:sz w:val="20"/>
          <w:szCs w:val="20"/>
          <w:highlight w:val="yellow"/>
        </w:rPr>
        <w:t xml:space="preserve">] </w:t>
      </w:r>
      <w:r w:rsidRPr="009F1FBE">
        <w:rPr>
          <w:sz w:val="20"/>
          <w:szCs w:val="20"/>
        </w:rPr>
        <w:t>;</w:t>
      </w:r>
      <w:proofErr w:type="gramEnd"/>
      <w:r w:rsidRPr="009F1FBE">
        <w:rPr>
          <w:sz w:val="20"/>
          <w:szCs w:val="20"/>
        </w:rPr>
        <w:t xml:space="preserve"> tel.</w:t>
      </w:r>
      <w:r w:rsidR="009F1FBE" w:rsidRPr="009F1FBE">
        <w:rPr>
          <w:i/>
          <w:iCs/>
          <w:sz w:val="20"/>
          <w:szCs w:val="20"/>
          <w:highlight w:val="yellow"/>
        </w:rPr>
        <w:t xml:space="preserve"> </w:t>
      </w:r>
      <w:r w:rsidR="009F1FBE" w:rsidRPr="00243B45">
        <w:rPr>
          <w:i/>
          <w:iCs/>
          <w:sz w:val="20"/>
          <w:szCs w:val="20"/>
          <w:highlight w:val="yellow"/>
        </w:rPr>
        <w:t>[</w:t>
      </w:r>
      <w:r w:rsidR="009F1FBE" w:rsidRPr="00243B45">
        <w:rPr>
          <w:rFonts w:ascii="Calibri" w:hAnsi="Calibri" w:cs="Calibri"/>
          <w:i/>
          <w:iCs/>
          <w:sz w:val="20"/>
          <w:szCs w:val="20"/>
          <w:highlight w:val="yellow"/>
        </w:rPr>
        <w:t>•</w:t>
      </w:r>
      <w:r w:rsidR="009F1FBE" w:rsidRPr="00243B45">
        <w:rPr>
          <w:i/>
          <w:iCs/>
          <w:sz w:val="20"/>
          <w:szCs w:val="20"/>
          <w:highlight w:val="yellow"/>
        </w:rPr>
        <w:t xml:space="preserve">]  </w:t>
      </w:r>
      <w:r w:rsidRPr="009F1FBE">
        <w:rPr>
          <w:sz w:val="20"/>
          <w:szCs w:val="20"/>
        </w:rPr>
        <w:t>)</w:t>
      </w:r>
    </w:p>
    <w:p w14:paraId="50A2AA5C" w14:textId="77777777" w:rsidR="00D703B1" w:rsidRPr="009F1FBE" w:rsidRDefault="00D703B1" w:rsidP="00D703B1">
      <w:pPr>
        <w:rPr>
          <w:sz w:val="20"/>
          <w:szCs w:val="20"/>
        </w:rPr>
      </w:pPr>
    </w:p>
    <w:p w14:paraId="07A9FA8E" w14:textId="77777777" w:rsidR="0033011A" w:rsidRPr="009F1FBE" w:rsidRDefault="0033011A" w:rsidP="00D703B1">
      <w:pPr>
        <w:rPr>
          <w:b/>
          <w:bCs/>
          <w:sz w:val="20"/>
          <w:szCs w:val="20"/>
        </w:rPr>
      </w:pPr>
    </w:p>
    <w:p w14:paraId="7E414A0D" w14:textId="608F4306" w:rsidR="00EC00EC" w:rsidRPr="0033011A" w:rsidRDefault="0033011A" w:rsidP="00D703B1">
      <w:pPr>
        <w:rPr>
          <w:b/>
          <w:bCs/>
          <w:sz w:val="20"/>
          <w:szCs w:val="20"/>
        </w:rPr>
      </w:pPr>
      <w:r w:rsidRPr="0033011A">
        <w:rPr>
          <w:b/>
          <w:bCs/>
          <w:sz w:val="20"/>
          <w:szCs w:val="20"/>
        </w:rPr>
        <w:t>Cognome</w:t>
      </w:r>
      <w:r w:rsidR="00EC00EC">
        <w:rPr>
          <w:b/>
          <w:bCs/>
          <w:sz w:val="20"/>
          <w:szCs w:val="20"/>
        </w:rPr>
        <w:t xml:space="preserve"> e Nome: </w:t>
      </w:r>
      <w:r w:rsidR="009F1FBE" w:rsidRPr="00243B45">
        <w:rPr>
          <w:i/>
          <w:iCs/>
          <w:sz w:val="20"/>
          <w:szCs w:val="20"/>
          <w:highlight w:val="yellow"/>
        </w:rPr>
        <w:t>[</w:t>
      </w:r>
      <w:r w:rsidR="009F1FBE" w:rsidRPr="00243B45">
        <w:rPr>
          <w:rFonts w:ascii="Calibri" w:hAnsi="Calibri" w:cs="Calibri"/>
          <w:i/>
          <w:iCs/>
          <w:sz w:val="20"/>
          <w:szCs w:val="20"/>
          <w:highlight w:val="yellow"/>
        </w:rPr>
        <w:t>•</w:t>
      </w:r>
      <w:r w:rsidR="009F1FBE" w:rsidRPr="00243B45">
        <w:rPr>
          <w:i/>
          <w:iCs/>
          <w:sz w:val="20"/>
          <w:szCs w:val="20"/>
          <w:highlight w:val="yellow"/>
        </w:rPr>
        <w:t xml:space="preserve">]  </w:t>
      </w:r>
    </w:p>
    <w:p w14:paraId="675E3540" w14:textId="77777777" w:rsidR="0033011A" w:rsidRPr="004702A0" w:rsidRDefault="0033011A" w:rsidP="00D703B1">
      <w:pPr>
        <w:rPr>
          <w:sz w:val="20"/>
          <w:szCs w:val="20"/>
        </w:rPr>
      </w:pPr>
    </w:p>
    <w:p w14:paraId="1EC8E998" w14:textId="6CE8F0DE" w:rsidR="0033011A" w:rsidRDefault="0033011A" w:rsidP="00D703B1">
      <w:pPr>
        <w:rPr>
          <w:sz w:val="20"/>
          <w:szCs w:val="20"/>
        </w:rPr>
      </w:pPr>
      <w:r w:rsidRPr="004702A0">
        <w:rPr>
          <w:b/>
          <w:bCs/>
          <w:sz w:val="20"/>
          <w:szCs w:val="20"/>
        </w:rPr>
        <w:t xml:space="preserve">Firma </w:t>
      </w:r>
      <w:r w:rsidR="00D703B1" w:rsidRPr="004702A0">
        <w:rPr>
          <w:sz w:val="20"/>
          <w:szCs w:val="20"/>
        </w:rPr>
        <w:t>____________________________________</w:t>
      </w:r>
    </w:p>
    <w:p w14:paraId="14E19F32" w14:textId="4841721D" w:rsidR="0033011A" w:rsidRPr="0033011A" w:rsidRDefault="009446CE" w:rsidP="00D703B1">
      <w:pPr>
        <w:rPr>
          <w:b/>
          <w:bCs/>
          <w:sz w:val="20"/>
          <w:szCs w:val="20"/>
        </w:rPr>
      </w:pPr>
      <w:r w:rsidRPr="0065246F">
        <w:rPr>
          <w:rFonts w:ascii="Garamond" w:hAnsi="Garamond"/>
          <w:i/>
          <w:iCs/>
          <w:sz w:val="23"/>
          <w:szCs w:val="23"/>
        </w:rPr>
        <w:t>[</w:t>
      </w:r>
      <w:r w:rsidRPr="0065246F">
        <w:rPr>
          <w:rFonts w:ascii="Garamond" w:hAnsi="Garamond"/>
          <w:i/>
          <w:sz w:val="23"/>
          <w:szCs w:val="23"/>
        </w:rPr>
        <w:t xml:space="preserve">Nota: </w:t>
      </w:r>
      <w:r>
        <w:rPr>
          <w:rFonts w:ascii="Garamond" w:hAnsi="Garamond"/>
          <w:i/>
          <w:sz w:val="23"/>
          <w:szCs w:val="23"/>
        </w:rPr>
        <w:t xml:space="preserve">eventualmente </w:t>
      </w:r>
      <w:r w:rsidRPr="0065246F">
        <w:rPr>
          <w:rFonts w:ascii="Garamond" w:hAnsi="Garamond"/>
          <w:i/>
          <w:sz w:val="23"/>
          <w:szCs w:val="23"/>
        </w:rPr>
        <w:t>da ripetere in caso di più Azionisti Proponenti]</w:t>
      </w:r>
    </w:p>
    <w:sectPr w:rsidR="0033011A" w:rsidRPr="00330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E9C7" w14:textId="77777777" w:rsidR="00BC3F8E" w:rsidRDefault="00BC3F8E" w:rsidP="003E5053">
      <w:r>
        <w:separator/>
      </w:r>
    </w:p>
  </w:endnote>
  <w:endnote w:type="continuationSeparator" w:id="0">
    <w:p w14:paraId="7E6C7D6A" w14:textId="77777777" w:rsidR="00BC3F8E" w:rsidRDefault="00BC3F8E" w:rsidP="003E5053">
      <w:r>
        <w:continuationSeparator/>
      </w:r>
    </w:p>
  </w:endnote>
  <w:endnote w:type="continuationNotice" w:id="1">
    <w:p w14:paraId="5B0B697C" w14:textId="77777777" w:rsidR="00BC3F8E" w:rsidRDefault="00BC3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2F36" w14:textId="77777777" w:rsidR="00BC3F8E" w:rsidRDefault="00BC3F8E" w:rsidP="003E5053">
      <w:r>
        <w:separator/>
      </w:r>
    </w:p>
  </w:footnote>
  <w:footnote w:type="continuationSeparator" w:id="0">
    <w:p w14:paraId="35FD7C68" w14:textId="77777777" w:rsidR="00BC3F8E" w:rsidRDefault="00BC3F8E" w:rsidP="003E5053">
      <w:r>
        <w:continuationSeparator/>
      </w:r>
    </w:p>
  </w:footnote>
  <w:footnote w:type="continuationNotice" w:id="1">
    <w:p w14:paraId="35C25FC2" w14:textId="77777777" w:rsidR="00BC3F8E" w:rsidRDefault="00BC3F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983"/>
    <w:multiLevelType w:val="hybridMultilevel"/>
    <w:tmpl w:val="23640B5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9232EB"/>
    <w:multiLevelType w:val="hybridMultilevel"/>
    <w:tmpl w:val="6DAE1EBE"/>
    <w:lvl w:ilvl="0" w:tplc="67349826">
      <w:start w:val="2023"/>
      <w:numFmt w:val="bullet"/>
      <w:lvlText w:val="-"/>
      <w:lvlJc w:val="left"/>
      <w:pPr>
        <w:ind w:left="93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2C95006D"/>
    <w:multiLevelType w:val="hybridMultilevel"/>
    <w:tmpl w:val="F1981E96"/>
    <w:lvl w:ilvl="0" w:tplc="04100017">
      <w:start w:val="1"/>
      <w:numFmt w:val="lowerLetter"/>
      <w:lvlText w:val="%1)"/>
      <w:lvlJc w:val="left"/>
      <w:pPr>
        <w:ind w:left="1346" w:hanging="360"/>
      </w:pPr>
    </w:lvl>
    <w:lvl w:ilvl="1" w:tplc="04100019" w:tentative="1">
      <w:start w:val="1"/>
      <w:numFmt w:val="lowerLetter"/>
      <w:lvlText w:val="%2."/>
      <w:lvlJc w:val="left"/>
      <w:pPr>
        <w:ind w:left="2066" w:hanging="360"/>
      </w:pPr>
    </w:lvl>
    <w:lvl w:ilvl="2" w:tplc="0410001B" w:tentative="1">
      <w:start w:val="1"/>
      <w:numFmt w:val="lowerRoman"/>
      <w:lvlText w:val="%3."/>
      <w:lvlJc w:val="right"/>
      <w:pPr>
        <w:ind w:left="2786" w:hanging="180"/>
      </w:pPr>
    </w:lvl>
    <w:lvl w:ilvl="3" w:tplc="0410000F" w:tentative="1">
      <w:start w:val="1"/>
      <w:numFmt w:val="decimal"/>
      <w:lvlText w:val="%4."/>
      <w:lvlJc w:val="left"/>
      <w:pPr>
        <w:ind w:left="3506" w:hanging="360"/>
      </w:pPr>
    </w:lvl>
    <w:lvl w:ilvl="4" w:tplc="04100019" w:tentative="1">
      <w:start w:val="1"/>
      <w:numFmt w:val="lowerLetter"/>
      <w:lvlText w:val="%5."/>
      <w:lvlJc w:val="left"/>
      <w:pPr>
        <w:ind w:left="4226" w:hanging="360"/>
      </w:pPr>
    </w:lvl>
    <w:lvl w:ilvl="5" w:tplc="0410001B" w:tentative="1">
      <w:start w:val="1"/>
      <w:numFmt w:val="lowerRoman"/>
      <w:lvlText w:val="%6."/>
      <w:lvlJc w:val="right"/>
      <w:pPr>
        <w:ind w:left="4946" w:hanging="180"/>
      </w:pPr>
    </w:lvl>
    <w:lvl w:ilvl="6" w:tplc="0410000F" w:tentative="1">
      <w:start w:val="1"/>
      <w:numFmt w:val="decimal"/>
      <w:lvlText w:val="%7."/>
      <w:lvlJc w:val="left"/>
      <w:pPr>
        <w:ind w:left="5666" w:hanging="360"/>
      </w:pPr>
    </w:lvl>
    <w:lvl w:ilvl="7" w:tplc="04100019" w:tentative="1">
      <w:start w:val="1"/>
      <w:numFmt w:val="lowerLetter"/>
      <w:lvlText w:val="%8."/>
      <w:lvlJc w:val="left"/>
      <w:pPr>
        <w:ind w:left="6386" w:hanging="360"/>
      </w:pPr>
    </w:lvl>
    <w:lvl w:ilvl="8" w:tplc="0410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32191C57"/>
    <w:multiLevelType w:val="hybridMultilevel"/>
    <w:tmpl w:val="DC30DD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110C8D"/>
    <w:multiLevelType w:val="hybridMultilevel"/>
    <w:tmpl w:val="7A7A0EE8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C533EC2"/>
    <w:multiLevelType w:val="hybridMultilevel"/>
    <w:tmpl w:val="5D4A44D0"/>
    <w:lvl w:ilvl="0" w:tplc="AB648A0E">
      <w:start w:val="1"/>
      <w:numFmt w:val="lowerRoman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BF1D66"/>
    <w:multiLevelType w:val="hybridMultilevel"/>
    <w:tmpl w:val="D61A32BA"/>
    <w:lvl w:ilvl="0" w:tplc="84DEB9EA">
      <w:start w:val="2023"/>
      <w:numFmt w:val="bullet"/>
      <w:lvlText w:val="-"/>
      <w:lvlJc w:val="left"/>
      <w:pPr>
        <w:ind w:left="93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610833F8"/>
    <w:multiLevelType w:val="hybridMultilevel"/>
    <w:tmpl w:val="E50CBC7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54A02B0"/>
    <w:multiLevelType w:val="hybridMultilevel"/>
    <w:tmpl w:val="C80039D6"/>
    <w:lvl w:ilvl="0" w:tplc="406E3B5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D28ED"/>
    <w:multiLevelType w:val="hybridMultilevel"/>
    <w:tmpl w:val="6E3ED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42485"/>
    <w:multiLevelType w:val="hybridMultilevel"/>
    <w:tmpl w:val="6D92D3D8"/>
    <w:lvl w:ilvl="0" w:tplc="02BEAECE"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8495690">
    <w:abstractNumId w:val="9"/>
  </w:num>
  <w:num w:numId="2" w16cid:durableId="732974217">
    <w:abstractNumId w:val="7"/>
  </w:num>
  <w:num w:numId="3" w16cid:durableId="1610579960">
    <w:abstractNumId w:val="8"/>
  </w:num>
  <w:num w:numId="4" w16cid:durableId="641815389">
    <w:abstractNumId w:val="0"/>
  </w:num>
  <w:num w:numId="5" w16cid:durableId="158231652">
    <w:abstractNumId w:val="10"/>
  </w:num>
  <w:num w:numId="6" w16cid:durableId="1587376196">
    <w:abstractNumId w:val="5"/>
  </w:num>
  <w:num w:numId="7" w16cid:durableId="951665335">
    <w:abstractNumId w:val="2"/>
  </w:num>
  <w:num w:numId="8" w16cid:durableId="1189837259">
    <w:abstractNumId w:val="4"/>
  </w:num>
  <w:num w:numId="9" w16cid:durableId="1800341255">
    <w:abstractNumId w:val="3"/>
  </w:num>
  <w:num w:numId="10" w16cid:durableId="235869353">
    <w:abstractNumId w:val="6"/>
  </w:num>
  <w:num w:numId="11" w16cid:durableId="51079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B1"/>
    <w:rsid w:val="00014977"/>
    <w:rsid w:val="00026A96"/>
    <w:rsid w:val="00031C7E"/>
    <w:rsid w:val="000515BD"/>
    <w:rsid w:val="00061179"/>
    <w:rsid w:val="00064A85"/>
    <w:rsid w:val="00074716"/>
    <w:rsid w:val="000B355C"/>
    <w:rsid w:val="000C09A9"/>
    <w:rsid w:val="000C697C"/>
    <w:rsid w:val="000E2FEC"/>
    <w:rsid w:val="0011337C"/>
    <w:rsid w:val="00125B64"/>
    <w:rsid w:val="001346D0"/>
    <w:rsid w:val="00157B57"/>
    <w:rsid w:val="001F1CDC"/>
    <w:rsid w:val="00243B45"/>
    <w:rsid w:val="00247233"/>
    <w:rsid w:val="002871C4"/>
    <w:rsid w:val="00294A52"/>
    <w:rsid w:val="002A052A"/>
    <w:rsid w:val="002A64FA"/>
    <w:rsid w:val="002C38B3"/>
    <w:rsid w:val="002F4774"/>
    <w:rsid w:val="002F53EB"/>
    <w:rsid w:val="003021F6"/>
    <w:rsid w:val="00303A59"/>
    <w:rsid w:val="00321206"/>
    <w:rsid w:val="0033011A"/>
    <w:rsid w:val="00355A46"/>
    <w:rsid w:val="003E5053"/>
    <w:rsid w:val="0046456C"/>
    <w:rsid w:val="004702A0"/>
    <w:rsid w:val="004A0281"/>
    <w:rsid w:val="004A04FD"/>
    <w:rsid w:val="004A45BE"/>
    <w:rsid w:val="004B2569"/>
    <w:rsid w:val="00506616"/>
    <w:rsid w:val="00511DA6"/>
    <w:rsid w:val="00533D03"/>
    <w:rsid w:val="00560584"/>
    <w:rsid w:val="00571621"/>
    <w:rsid w:val="00584DAE"/>
    <w:rsid w:val="005B3C05"/>
    <w:rsid w:val="005C766F"/>
    <w:rsid w:val="005D28B7"/>
    <w:rsid w:val="005F4F9D"/>
    <w:rsid w:val="006247D9"/>
    <w:rsid w:val="0065246F"/>
    <w:rsid w:val="006577E6"/>
    <w:rsid w:val="0066291C"/>
    <w:rsid w:val="006B4C54"/>
    <w:rsid w:val="006B62C3"/>
    <w:rsid w:val="006C4D0D"/>
    <w:rsid w:val="006C51BC"/>
    <w:rsid w:val="006D72D2"/>
    <w:rsid w:val="006E0D46"/>
    <w:rsid w:val="00722D4D"/>
    <w:rsid w:val="007445B2"/>
    <w:rsid w:val="00760D7B"/>
    <w:rsid w:val="00793B4E"/>
    <w:rsid w:val="00797603"/>
    <w:rsid w:val="007C0A42"/>
    <w:rsid w:val="00831D74"/>
    <w:rsid w:val="008364F0"/>
    <w:rsid w:val="008525EE"/>
    <w:rsid w:val="008A0E4F"/>
    <w:rsid w:val="008A567F"/>
    <w:rsid w:val="008F530D"/>
    <w:rsid w:val="008F5B00"/>
    <w:rsid w:val="009446CE"/>
    <w:rsid w:val="00951DE3"/>
    <w:rsid w:val="00965737"/>
    <w:rsid w:val="009745B8"/>
    <w:rsid w:val="009A66BC"/>
    <w:rsid w:val="009B6676"/>
    <w:rsid w:val="009F164F"/>
    <w:rsid w:val="009F1FBE"/>
    <w:rsid w:val="009F5C05"/>
    <w:rsid w:val="00A52BD0"/>
    <w:rsid w:val="00A835DA"/>
    <w:rsid w:val="00A90E80"/>
    <w:rsid w:val="00AA671F"/>
    <w:rsid w:val="00B03A31"/>
    <w:rsid w:val="00B04995"/>
    <w:rsid w:val="00B164EF"/>
    <w:rsid w:val="00B3422C"/>
    <w:rsid w:val="00B3479B"/>
    <w:rsid w:val="00B51A03"/>
    <w:rsid w:val="00BC3F8E"/>
    <w:rsid w:val="00BC4BDA"/>
    <w:rsid w:val="00C350B6"/>
    <w:rsid w:val="00C44F68"/>
    <w:rsid w:val="00C4549F"/>
    <w:rsid w:val="00C5511E"/>
    <w:rsid w:val="00C5704F"/>
    <w:rsid w:val="00C70BEE"/>
    <w:rsid w:val="00C7577C"/>
    <w:rsid w:val="00C86B0D"/>
    <w:rsid w:val="00C9756D"/>
    <w:rsid w:val="00CA165B"/>
    <w:rsid w:val="00CB31F9"/>
    <w:rsid w:val="00CD6E30"/>
    <w:rsid w:val="00CF5E55"/>
    <w:rsid w:val="00D016A8"/>
    <w:rsid w:val="00D3165B"/>
    <w:rsid w:val="00D703B1"/>
    <w:rsid w:val="00D96520"/>
    <w:rsid w:val="00DC40CC"/>
    <w:rsid w:val="00DF78DD"/>
    <w:rsid w:val="00E07DBA"/>
    <w:rsid w:val="00E27D04"/>
    <w:rsid w:val="00E4634F"/>
    <w:rsid w:val="00E52F54"/>
    <w:rsid w:val="00E6772B"/>
    <w:rsid w:val="00E741D5"/>
    <w:rsid w:val="00E953D6"/>
    <w:rsid w:val="00EC00EC"/>
    <w:rsid w:val="00EE300A"/>
    <w:rsid w:val="00F322D6"/>
    <w:rsid w:val="00F437F0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1340"/>
  <w15:docId w15:val="{4DB74271-2FC2-854C-A4F1-47A2DC7D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Lista Numerata"/>
    <w:basedOn w:val="Normale"/>
    <w:uiPriority w:val="34"/>
    <w:qFormat/>
    <w:rsid w:val="00D703B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CD6E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6E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47233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C4BDA"/>
  </w:style>
  <w:style w:type="character" w:customStyle="1" w:styleId="apple-converted-space">
    <w:name w:val="apple-converted-space"/>
    <w:basedOn w:val="Carpredefinitoparagrafo"/>
    <w:rsid w:val="00584DAE"/>
  </w:style>
  <w:style w:type="paragraph" w:styleId="Intestazione">
    <w:name w:val="header"/>
    <w:basedOn w:val="Normale"/>
    <w:link w:val="IntestazioneCarattere"/>
    <w:uiPriority w:val="99"/>
    <w:semiHidden/>
    <w:unhideWhenUsed/>
    <w:rsid w:val="00031C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1C7E"/>
  </w:style>
  <w:style w:type="paragraph" w:styleId="Pidipagina">
    <w:name w:val="footer"/>
    <w:basedOn w:val="Normale"/>
    <w:link w:val="PidipaginaCarattere"/>
    <w:uiPriority w:val="99"/>
    <w:semiHidden/>
    <w:unhideWhenUsed/>
    <w:rsid w:val="00031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pec.e-nov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5D92AED723A74D83EF85FFC4628514" ma:contentTypeVersion="7" ma:contentTypeDescription="Creare un nuovo documento." ma:contentTypeScope="" ma:versionID="f5131fdae4a23b1c4e110c376abf6f88">
  <xsd:schema xmlns:xsd="http://www.w3.org/2001/XMLSchema" xmlns:xs="http://www.w3.org/2001/XMLSchema" xmlns:p="http://schemas.microsoft.com/office/2006/metadata/properties" xmlns:ns2="90b8c553-7b03-4093-b9cf-35787e32cf07" xmlns:ns3="33048d70-510f-47ad-93eb-953184c401b1" targetNamespace="http://schemas.microsoft.com/office/2006/metadata/properties" ma:root="true" ma:fieldsID="0f546d98b61f8f592f63c97fcb9e0d53" ns2:_="" ns3:_="">
    <xsd:import namespace="90b8c553-7b03-4093-b9cf-35787e32cf07"/>
    <xsd:import namespace="33048d70-510f-47ad-93eb-953184c40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8c553-7b03-4093-b9cf-35787e32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48d70-510f-47ad-93eb-953184c40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DCFED-DF50-42A3-80FA-4558F58E5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BB1AF-2EA8-4607-810A-F6CAC31D3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30061-8FF2-4905-BEF2-62C2866AEB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36F2E-AE41-4611-BC54-A530EB75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8c553-7b03-4093-b9cf-35787e32cf07"/>
    <ds:schemaRef ds:uri="33048d70-510f-47ad-93eb-953184c40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3621</Characters>
  <Application>Microsoft Office Word</Application>
  <DocSecurity>0</DocSecurity>
  <Lines>55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Caligaris</dc:creator>
  <cp:keywords> [SEC=Internal]</cp:keywords>
  <dc:description/>
  <cp:lastModifiedBy>Silvia Severini</cp:lastModifiedBy>
  <cp:revision>11</cp:revision>
  <dcterms:created xsi:type="dcterms:W3CDTF">2023-03-25T07:16:00Z</dcterms:created>
  <dcterms:modified xsi:type="dcterms:W3CDTF">2023-03-29T16:54:00Z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Internal</vt:lpwstr>
  </property>
  <property fmtid="{D5CDD505-2E9C-101B-9397-08002B2CF9AE}" pid="3" name="PM_Caveats_Count">
    <vt:lpwstr>0</vt:lpwstr>
  </property>
  <property fmtid="{D5CDD505-2E9C-101B-9397-08002B2CF9AE}" pid="4" name="PM_Originator_Hash_SHA1">
    <vt:lpwstr>8BD03512E1BFE049D2C23C1B86D632801BFEDF06</vt:lpwstr>
  </property>
  <property fmtid="{D5CDD505-2E9C-101B-9397-08002B2CF9AE}" pid="5" name="PM_SecurityClassification">
    <vt:lpwstr>Internal</vt:lpwstr>
  </property>
  <property fmtid="{D5CDD505-2E9C-101B-9397-08002B2CF9AE}" pid="6" name="PM_DisplayValueSecClassificationWithQualifier">
    <vt:lpwstr>Internal</vt:lpwstr>
  </property>
  <property fmtid="{D5CDD505-2E9C-101B-9397-08002B2CF9AE}" pid="7" name="PM_Qualifier">
    <vt:lpwstr/>
  </property>
  <property fmtid="{D5CDD505-2E9C-101B-9397-08002B2CF9AE}" pid="8" name="PM_Hash_SHA1">
    <vt:lpwstr>CA3E71B0500E9DB9C7733BD74CE68AF3C5E4DB81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Internal</vt:lpwstr>
  </property>
  <property fmtid="{D5CDD505-2E9C-101B-9397-08002B2CF9AE}" pid="11" name="PM_ProtectiveMarkingValue_Header">
    <vt:lpwstr>Internal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2018.2.belex.com</vt:lpwstr>
  </property>
  <property fmtid="{D5CDD505-2E9C-101B-9397-08002B2CF9AE}" pid="14" name="PM_Version">
    <vt:lpwstr>2005.6</vt:lpwstr>
  </property>
  <property fmtid="{D5CDD505-2E9C-101B-9397-08002B2CF9AE}" pid="15" name="PM_Originating_FileId">
    <vt:lpwstr>32687EAE9044448C81F1F75141700BCC</vt:lpwstr>
  </property>
  <property fmtid="{D5CDD505-2E9C-101B-9397-08002B2CF9AE}" pid="16" name="PM_OriginationTimeStamp">
    <vt:lpwstr>2023-01-02T12:04:40Z</vt:lpwstr>
  </property>
  <property fmtid="{D5CDD505-2E9C-101B-9397-08002B2CF9AE}" pid="17" name="PM_Hash_Version">
    <vt:lpwstr>2016.1</vt:lpwstr>
  </property>
  <property fmtid="{D5CDD505-2E9C-101B-9397-08002B2CF9AE}" pid="18" name="PM_Hash_Salt_Prev">
    <vt:lpwstr>DBB97107F9D08A5B3E50B567298B172A</vt:lpwstr>
  </property>
  <property fmtid="{D5CDD505-2E9C-101B-9397-08002B2CF9AE}" pid="19" name="PM_Hash_Salt">
    <vt:lpwstr>DBB97107F9D08A5B3E50B567298B172A</vt:lpwstr>
  </property>
  <property fmtid="{D5CDD505-2E9C-101B-9397-08002B2CF9AE}" pid="20" name="ContentTypeId">
    <vt:lpwstr>0x010100455D92AED723A74D83EF85FFC4628514</vt:lpwstr>
  </property>
  <property fmtid="{D5CDD505-2E9C-101B-9397-08002B2CF9AE}" pid="21" name="Order">
    <vt:r8>20700</vt:r8>
  </property>
</Properties>
</file>